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a2f5c"/>
          <w:sz w:val="40"/>
          <w:szCs w:val="40"/>
          <w:rtl w:val="0"/>
        </w:rPr>
        <w:t xml:space="preserve">Diccionario de Datos - Desafio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Hackathon AI Telecom Challenge 2026 - Desafio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color w:val="0a2f5c"/>
          <w:rtl w:val="0"/>
        </w:rPr>
        <w:t xml:space="preserve">Desafio: Personalización comercial inteligente (NBO + Movistar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Guía de arranque para equipos participantes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1. Qué se te pide (resumen del desafío)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Construir una solución de IA que recomiende, para cada cliente, la </w:t>
      </w:r>
      <w:r w:rsidDel="00000000" w:rsidR="00000000" w:rsidRPr="00000000">
        <w:rPr>
          <w:b w:val="1"/>
          <w:bCs w:val="1"/>
          <w:rtl w:val="0"/>
        </w:rPr>
        <w:t xml:space="preserve">mejor oferta comercial</w:t>
      </w:r>
      <w:r w:rsidDel="00000000" w:rsidR="00000000" w:rsidRPr="00000000">
        <w:rPr>
          <w:rtl w:val="0"/>
        </w:rPr>
        <w:t xml:space="preserve"> (Next Best Offer): qué ofrecerle, por qué canal, con qué probabilidad de aceptación, y qué hacer si la rechaza (rebate). Como caso de uso prioritario, la solución debe </w:t>
      </w:r>
      <w:r w:rsidDel="00000000" w:rsidR="00000000" w:rsidRPr="00000000">
        <w:rPr>
          <w:b w:val="1"/>
          <w:bCs w:val="1"/>
          <w:rtl w:val="0"/>
        </w:rPr>
        <w:t xml:space="preserve">impulsar Movistar Total (MT)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2. Qué se te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 archivos CSV, 100% sintéticos y anonimizados, con 100,000 clientes y 6 meses de historial (enero-junio 2026):</w:t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0a2f5c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Perfil y comportamiento de cada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Portafolio de productos que se pueden ofrecer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.933593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historial_campanias.csv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Historial de ofrecimientos ya realizados, con su resultado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detalle campo por campo está en </w:t>
      </w:r>
      <w:r w:rsidDel="00000000" w:rsidR="00000000" w:rsidRPr="00000000">
        <w:rPr>
          <w:rFonts w:ascii="Consolas" w:cs="Consolas" w:eastAsia="Consolas" w:hAnsi="Consolas"/>
          <w:color w:val="c7254e"/>
          <w:rtl w:val="0"/>
        </w:rPr>
        <w:t xml:space="preserve">diccionario_datos_par ticipantes.md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color w:val="0a2f5c"/>
          <w:rtl w:val="0"/>
        </w:rPr>
        <w:t xml:space="preserve">Diccionario de datos — Desafío 02: Personalización comercial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documento describe los </w:t>
      </w:r>
      <w:r w:rsidDel="00000000" w:rsidR="00000000" w:rsidRPr="00000000">
        <w:rPr>
          <w:b w:val="1"/>
          <w:bCs w:val="1"/>
          <w:rtl w:val="0"/>
        </w:rPr>
        <w:t xml:space="preserve">3 archivos</w:t>
      </w:r>
      <w:r w:rsidDel="00000000" w:rsidR="00000000" w:rsidRPr="00000000">
        <w:rPr>
          <w:rtl w:val="0"/>
        </w:rPr>
        <w:t xml:space="preserve"> que se te entregan para el desafío. Todos los datos son 100% sintéticos y anonimizados (sin DNI, teléfono, nombre real ni dirección exacta) — no corresponden a clientes reales.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Cobertura: </w:t>
      </w:r>
      <w:r w:rsidDel="00000000" w:rsidR="00000000" w:rsidRPr="00000000">
        <w:rPr>
          <w:b w:val="1"/>
          <w:bCs w:val="1"/>
          <w:rtl w:val="0"/>
        </w:rPr>
        <w:t xml:space="preserve">100,000 clientes</w:t>
      </w:r>
      <w:r w:rsidDel="00000000" w:rsidR="00000000" w:rsidRPr="00000000">
        <w:rPr>
          <w:rtl w:val="0"/>
        </w:rPr>
        <w:t xml:space="preserve">, con historial de comportamiento de </w:t>
      </w:r>
      <w:r w:rsidDel="00000000" w:rsidR="00000000" w:rsidRPr="00000000">
        <w:rPr>
          <w:b w:val="1"/>
          <w:bCs w:val="1"/>
          <w:rtl w:val="0"/>
        </w:rPr>
        <w:t xml:space="preserve">6 meses</w:t>
      </w:r>
      <w:r w:rsidDel="00000000" w:rsidR="00000000" w:rsidRPr="00000000">
        <w:rPr>
          <w:rtl w:val="0"/>
        </w:rPr>
        <w:t xml:space="preserve"> (enero a junio 2026).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1. `dataset_clientes.csv` (100,000 filas — 1 fila por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Perfil de cada cliente: quién es, qué servicios tiene, y un resumen (promedios/conteos) de su comportamiento en los últimos 6 meses.</w:t>
      </w:r>
    </w:p>
    <w:tbl>
      <w:tblPr>
        <w:tblStyle w:val="Table2"/>
        <w:tblW w:w="101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4"/>
        <w:gridCol w:w="3826"/>
        <w:gridCol w:w="3158"/>
        <w:tblGridChange w:id="0">
          <w:tblGrid>
            <w:gridCol w:w="3204"/>
            <w:gridCol w:w="3826"/>
            <w:gridCol w:w="3158"/>
          </w:tblGrid>
        </w:tblGridChange>
      </w:tblGrid>
      <w:tr>
        <w:trPr>
          <w:cantSplit w:val="0"/>
          <w:trHeight w:val="6.933593749999982" w:hRule="atLeast"/>
          <w:tblHeader w:val="0"/>
        </w:trPr>
        <w:tc>
          <w:tcPr>
            <w:shd w:fill="0a2f5c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único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tipo_cliente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prepago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postpago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 Nulo si el cliente no tiene línea móvil (el concepto solo aplica a la línea móvil)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antiguedad_meses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Antigüedad del cliente en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tiene_movil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Tiene línea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tiene_hogar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Tiene algún servicio hogar (internet, TV y/o telefonía fija — ver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oferta_hogar_id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para el detalle)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oferta_hogar_id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(FK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catalogo_ofertas_entrega.oferta_id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Qué paquete hogar específico tiene el cliente. Nulo si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tiene_hogar 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tiene_internet_hogar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ese paquete hogar incluye internet.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 es lo mismo que `tiene_hogar`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un cliente puede tener hogar (ej. solo TV) sin tener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es_movistar_total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cliente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ya tiene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el paquete convergente Movistar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elegible_mt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cliente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cumple los requisitos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para Movistar Total (móvil + internet hogar + postpago) pero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todavía no lo tiene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— este es el segmento prioritario del desafío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plan_actual_id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(FK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catalogo_ofertas_entrega.oferta_id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Producto/plan principal actual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monto_facturado_prom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Monto mensual facturado promedio, en soles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edad_rango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Rango de edad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18-25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26-35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36-45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46-55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56-65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65+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ubicacion_departamento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Departamento aproximado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es_usuario_app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Usó la app Movistar en alguno de los últimos 3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consumo_datos_gb_prom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mensual de GB consumidos (6 meses)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consumo_voz_min_prom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mensual de minutos de voz consumidos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consumo_sms_prom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mensual de SMS enviados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uso_app_movistar_prom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mensual de sesiones de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monto_facturado_prom_6m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de monto facturado en los 6 meses (histórico de facturación, distinto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monto_facturado_prom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que es del plan 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dias_mora_prom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Promedio de días de mora por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meses_moroso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Cantidad de meses (de 6) en que el cliente cayó en mora (&gt;15 días)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n_reclamos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Cantidad total de reclamos registrados en los 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n_actividad_canal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Cantidad total de interacciones (visitas, llamadas, sesiones de app, etc.) en los 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.4511718749998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canal_mas_usado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canal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Tienda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Call 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Call Out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Digital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donde el cliente tuvo más interacciones registradas en los 6 meses. Nulo si el cliente no tuvo ninguna interacción registrada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65">
      <w:pPr>
        <w:pStyle w:val="Heading2"/>
        <w:rPr>
          <w:color w:val="0a2f5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2. `catalogo_ofertas_entrega.csv` (22 filas — 1 fila por oferta)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El portafolio completo de productos que se le puede ofrecer a un cliente: planes móviles, planes hogar, upgrades, equipos, paquetes adicionales y Movistar Total.</w:t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0a2f5c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 la oferta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nombre_oferta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Nombre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tipo_oferta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plan_movil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plan_hogar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upgrade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paquete_adicional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movistar_total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segmento_objetivo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movil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hogar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es_movistar_total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esta oferta es una de las 3 variantes de Movistar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precio_mensual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Precio mensual en soles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ahorro_pct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% de ahorro estimado vs. comprar los productos por separado (solo aplica a las 3 ofertas Movistar Total).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Valor ilustrativo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no representa una tarifa oficial confirmada — Movistar Total ofrece "hasta 50% de ahorro" según el material del desafío, pero no hay un desglose oficial por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gb_incluidos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GB incluidos en el plan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9999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ilimitado)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cluster_hogar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Solo para ofertas hogar: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mono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(1 servicio),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duo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(2),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trio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(3: internet + TV + fijo). Nulo para el 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descripcion_bundle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Solo para ofertas hogar: qué incluye el bundle (ej.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"Internet + TV"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). Nulo para el resto. Nota: la telefonía fija nunca se vende sola — solo aparece combinada en un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duo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descripcion_corta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Texto descriptivo generado (nombre + GB + precio)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3. `historial_campanias.csv` (300,112 filas — 1 fila por ofrecimiento realizado)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 historial de campañas: cada fila es una oferta que se le presentó a un cliente en una fecha y canal específicos, y el resultado de ese ofrecimiento. </w:t>
      </w:r>
      <w:r w:rsidDel="00000000" w:rsidR="00000000" w:rsidRPr="00000000">
        <w:rPr>
          <w:b w:val="1"/>
          <w:bCs w:val="1"/>
          <w:rtl w:val="0"/>
        </w:rPr>
        <w:t xml:space="preserve">Esta es la tabla pensada para entrenar/evaluar tu modelo de Next Best Offer.</w:t>
      </w:r>
      <w:r w:rsidDel="00000000" w:rsidR="00000000" w:rsidRPr="00000000">
        <w:rPr>
          <w:rtl w:val="0"/>
        </w:rPr>
      </w:r>
    </w:p>
    <w:tbl>
      <w:tblPr>
        <w:tblStyle w:val="Table4"/>
        <w:tblW w:w="101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7"/>
        <w:gridCol w:w="3826"/>
        <w:gridCol w:w="3235"/>
        <w:tblGridChange w:id="0">
          <w:tblGrid>
            <w:gridCol w:w="3127"/>
            <w:gridCol w:w="3826"/>
            <w:gridCol w:w="3235"/>
          </w:tblGrid>
        </w:tblGridChange>
      </w:tblGrid>
      <w:tr>
        <w:trPr>
          <w:cantSplit w:val="0"/>
          <w:tblHeader w:val="0"/>
        </w:trPr>
        <w:tc>
          <w:tcPr>
            <w:shd w:fill="0a2f5c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2f5c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ofrecimiento_id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(PK)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del evento de ofrecimiento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(FK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dataset_clientes.cliente_id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qué cliente se le ofreció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(FK →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catalogo_ofertas_entrega.oferta_id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Qué oferta se le presentó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Fecha del ofrecimiento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Canal por el que se hizo el ofrecimiento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Tienda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Call 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Call Out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Digital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`aceptada`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`rechazada`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`pendiente`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(pendiente = no hubo contactabilidad real, no se pudo saber el resultado).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Este es el target sugerido para el modelo de probabilidad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motivo_rechazo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Solo si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resultado = rechazada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precio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no_necesita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ya_tiene_similar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mal_momento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no_confia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otro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 Nulo en cualquier otro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es_rebate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hubo una contraoferta tras un rechazo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contactabilidad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contactado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no_contactado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medio_probatorio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registro_plataforma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audio_llamada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chat_log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— evidencia de que el ofrecimiento ocurrió (trazabilidad end-to-end)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tipo_cliente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para comodidad (evita tener que cruzar si solo necesitas esta columna)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antiguedad_meses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elegible_mt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es_movistar_total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dataset_clientes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ojo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esto indica si el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ya tenía Movistar Total *antes* de este ofrecimiento, no si la oferta presentada era Movistar Total (para eso ver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oferta_es_mt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nombre_oferta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tipo_oferta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categórico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Copiado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catalogo_ofertas_entrega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9"/>
                <w:szCs w:val="19"/>
                <w:rtl w:val="0"/>
              </w:rPr>
              <w:t xml:space="preserve">oferta_es_mt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la oferta presentada en este evento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una de las 3 variantes de Movistar 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ind w:left="340" w:firstLine="0"/>
        <w:rPr/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confundir `es_movistar_total` (atributo del cliente) con `oferta_es_mt` (atributo de la oferta presentada)</w:t>
      </w:r>
      <w:r w:rsidDel="00000000" w:rsidR="00000000" w:rsidRPr="00000000">
        <w:rPr>
          <w:i w:val="1"/>
          <w:iCs w:val="1"/>
          <w:rtl w:val="0"/>
        </w:rPr>
        <w:t xml:space="preserve"> — es el error de lectura más fácil de cometer en esta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color w:val="0a2f5c"/>
          <w:rtl w:val="0"/>
        </w:rPr>
        <w:t xml:space="preserve">Relaciones entre los 3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catalogo_ofertas_entrega (oferta_id)</w:t>
        <w:br w:type="textWrapping"/>
        <w:t xml:space="preserve">        │</w:t>
        <w:br w:type="textWrapping"/>
        <w:t xml:space="preserve">        ├── dataset_clientes.plan_actual_id</w:t>
        <w:br w:type="textWrapping"/>
        <w:t xml:space="preserve">        ├── dataset_clientes.oferta_hogar_id</w:t>
        <w:br w:type="textWrapping"/>
        <w:t xml:space="preserve">        └── historial_campanias.oferta_id</w:t>
        <w:br w:type="textWrapping"/>
        <w:br w:type="textWrapping"/>
        <w:t xml:space="preserve">dataset_clientes (cliente_id)</w:t>
        <w:br w:type="textWrapping"/>
        <w:t xml:space="preserve">        └── historial_campanias.cliente_id   (1 cliente : N ofrecimientos)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8QUutLQd3EESSM6AXQtPTqAztQ==">CgMxLjA4AHIhMWEySkc4N01QaXFveUNtSXpJbno0QVBra2ZVUmJ0c3Nm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