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F6FF" w14:textId="77777777" w:rsidR="00E471C5" w:rsidRDefault="00000000">
      <w:pPr>
        <w:pStyle w:val="Titel"/>
      </w:pPr>
      <w:r>
        <w:t>H5N1 ROTTERDAM AMPLIFICATIE MECHANISME</w:t>
      </w:r>
    </w:p>
    <w:p w14:paraId="6836584B" w14:textId="77777777" w:rsidR="00E471C5" w:rsidRDefault="00000000">
      <w:pPr>
        <w:jc w:val="center"/>
      </w:pPr>
      <w:r>
        <w:rPr>
          <w:b/>
          <w:bCs/>
          <w:color w:val="CC0000"/>
          <w:sz w:val="28"/>
          <w:szCs w:val="28"/>
        </w:rPr>
        <w:t>AFWEZIGHEID VAN BEWIJS IS BEWIJS VAN NALATIGHEID</w:t>
      </w:r>
    </w:p>
    <w:p w14:paraId="07E63647" w14:textId="77777777" w:rsidR="00E471C5" w:rsidRDefault="00000000">
      <w:pPr>
        <w:spacing w:after="360"/>
        <w:jc w:val="center"/>
      </w:pPr>
      <w:r>
        <w:rPr>
          <w:i/>
          <w:iCs/>
          <w:sz w:val="22"/>
          <w:szCs w:val="22"/>
        </w:rPr>
        <w:t>Kritische Analyse van Ontbrekend Onderzoek naar Vogelgriep Transmissie via Import Containers</w:t>
      </w:r>
    </w:p>
    <w:p w14:paraId="25BCED07" w14:textId="77777777" w:rsidR="00E471C5" w:rsidRDefault="00000000">
      <w:pPr>
        <w:pBdr>
          <w:top w:val="single" w:sz="6" w:space="0" w:color="CCCCCC"/>
          <w:bottom w:val="single" w:sz="6" w:space="0" w:color="CCCCCC"/>
        </w:pBdr>
        <w:spacing w:before="240" w:after="240"/>
        <w:jc w:val="center"/>
      </w:pPr>
      <w:r>
        <w:rPr>
          <w:i/>
          <w:iCs/>
          <w:color w:val="333333"/>
          <w:sz w:val="28"/>
          <w:szCs w:val="28"/>
        </w:rPr>
        <w:t>"Afwezigheid van bewijs, is nog geen bewijs van afwezigheid!"</w:t>
      </w:r>
    </w:p>
    <w:p w14:paraId="5BDDF7F6" w14:textId="77777777" w:rsidR="00E471C5" w:rsidRDefault="00000000">
      <w:pPr>
        <w:spacing w:after="480"/>
        <w:jc w:val="center"/>
      </w:pPr>
      <w:r>
        <w:rPr>
          <w:i/>
          <w:iCs/>
          <w:color w:val="666666"/>
          <w:sz w:val="22"/>
          <w:szCs w:val="22"/>
        </w:rPr>
        <w:t xml:space="preserve">- Carl </w:t>
      </w:r>
      <w:proofErr w:type="spellStart"/>
      <w:r>
        <w:rPr>
          <w:i/>
          <w:iCs/>
          <w:color w:val="666666"/>
          <w:sz w:val="22"/>
          <w:szCs w:val="22"/>
        </w:rPr>
        <w:t>Sagan</w:t>
      </w:r>
      <w:proofErr w:type="spellEnd"/>
    </w:p>
    <w:p w14:paraId="6D7E9113" w14:textId="77777777" w:rsidR="00E471C5" w:rsidRDefault="00000000">
      <w:pPr>
        <w:pStyle w:val="Kop1"/>
      </w:pPr>
      <w:r>
        <w:t>EXECUTIVE SUMMARY</w:t>
      </w:r>
    </w:p>
    <w:p w14:paraId="2B9077A5" w14:textId="77777777" w:rsidR="00E471C5" w:rsidRDefault="00000000">
      <w:pPr>
        <w:spacing w:after="180"/>
      </w:pPr>
      <w:r>
        <w:t xml:space="preserve">Dit rapport documenteert een potentieel kritiek mechanisme in de verspreiding van </w:t>
      </w:r>
      <w:proofErr w:type="spellStart"/>
      <w:r>
        <w:t>hoogpathogene</w:t>
      </w:r>
      <w:proofErr w:type="spellEnd"/>
      <w:r>
        <w:t xml:space="preserve"> vogelgriep (H5N1) in Europa, dat tot op heden systematisch over het hoofd is gezien: de amplificatie en distributie van het virus via geïmporteerde veevoer containers in Rotterdam Haven.</w:t>
      </w:r>
    </w:p>
    <w:p w14:paraId="604AC497" w14:textId="77777777" w:rsidR="00E471C5" w:rsidRDefault="00000000">
      <w:pPr>
        <w:spacing w:after="240"/>
      </w:pPr>
      <w:r>
        <w:rPr>
          <w:b/>
          <w:bCs/>
          <w:color w:val="CC0000"/>
        </w:rPr>
        <w:t xml:space="preserve">Belangrijker nog: dit rapport documenteert de AFWEZIGHEID van elk onderzoek naar dit mechanisme, ondanks dat voer een wetenschappelijk erkende </w:t>
      </w:r>
      <w:proofErr w:type="gramStart"/>
      <w:r>
        <w:rPr>
          <w:b/>
          <w:bCs/>
          <w:color w:val="CC0000"/>
        </w:rPr>
        <w:t>transmissie route</w:t>
      </w:r>
      <w:proofErr w:type="gramEnd"/>
      <w:r>
        <w:rPr>
          <w:b/>
          <w:bCs/>
          <w:color w:val="CC0000"/>
        </w:rPr>
        <w:t xml:space="preserve"> is en ondanks perfect correlerende timing patronen.</w:t>
      </w:r>
    </w:p>
    <w:p w14:paraId="2F64B1EB" w14:textId="77777777" w:rsidR="00E471C5" w:rsidRDefault="00000000">
      <w:pPr>
        <w:pStyle w:val="Kop2"/>
      </w:pPr>
      <w:r>
        <w:t>KERNCONCLUSIES</w:t>
      </w:r>
    </w:p>
    <w:p w14:paraId="450A4EC6" w14:textId="77777777" w:rsidR="00E471C5" w:rsidRDefault="00000000">
      <w:pPr>
        <w:pStyle w:val="Lijstalinea"/>
        <w:numPr>
          <w:ilvl w:val="0"/>
          <w:numId w:val="2"/>
        </w:numPr>
      </w:pPr>
      <w:r>
        <w:rPr>
          <w:b/>
          <w:bCs/>
        </w:rPr>
        <w:t>26 oktober 2021: Simultane explosie H5N1 uitbraken hele EU direct na Rotterdam soja-import piek</w:t>
      </w:r>
    </w:p>
    <w:p w14:paraId="377CE9EE" w14:textId="77777777" w:rsidR="00E471C5" w:rsidRDefault="00000000">
      <w:pPr>
        <w:pStyle w:val="Lijstalinea"/>
        <w:numPr>
          <w:ilvl w:val="0"/>
          <w:numId w:val="2"/>
        </w:numPr>
      </w:pPr>
      <w:r>
        <w:rPr>
          <w:b/>
          <w:bCs/>
        </w:rPr>
        <w:t>Q1 2022: RECORD ziekteverzuim 6,3% - exact 3-4 maanden na uitbraken (incubatie + verspreiding tijd)</w:t>
      </w:r>
    </w:p>
    <w:p w14:paraId="4E272DCC" w14:textId="77777777" w:rsidR="00E471C5" w:rsidRDefault="00000000">
      <w:pPr>
        <w:pStyle w:val="Lijstalinea"/>
        <w:numPr>
          <w:ilvl w:val="0"/>
          <w:numId w:val="2"/>
        </w:numPr>
      </w:pPr>
      <w:proofErr w:type="gramStart"/>
      <w:r>
        <w:rPr>
          <w:b/>
          <w:bCs/>
        </w:rPr>
        <w:t>Transport sector</w:t>
      </w:r>
      <w:proofErr w:type="gramEnd"/>
      <w:r>
        <w:rPr>
          <w:b/>
          <w:bCs/>
        </w:rPr>
        <w:t xml:space="preserve">: Structureel 6,0-6,5% verzuim </w:t>
      </w:r>
      <w:proofErr w:type="spellStart"/>
      <w:r>
        <w:rPr>
          <w:b/>
          <w:bCs/>
        </w:rPr>
        <w:t>vs</w:t>
      </w:r>
      <w:proofErr w:type="spellEnd"/>
      <w:r>
        <w:rPr>
          <w:b/>
          <w:bCs/>
        </w:rPr>
        <w:t xml:space="preserve"> 5,3-5,6% landelijk = bewijs </w:t>
      </w:r>
      <w:proofErr w:type="spellStart"/>
      <w:r>
        <w:rPr>
          <w:b/>
          <w:bCs/>
        </w:rPr>
        <w:t>occupational</w:t>
      </w:r>
      <w:proofErr w:type="spellEnd"/>
      <w:r>
        <w:rPr>
          <w:b/>
          <w:bCs/>
        </w:rPr>
        <w:t xml:space="preserve"> exposure</w:t>
      </w:r>
    </w:p>
    <w:p w14:paraId="5014B8E2" w14:textId="77777777" w:rsidR="00E471C5" w:rsidRDefault="00000000">
      <w:pPr>
        <w:pStyle w:val="Lijstalinea"/>
        <w:numPr>
          <w:ilvl w:val="0"/>
          <w:numId w:val="2"/>
        </w:numPr>
      </w:pPr>
      <w:r>
        <w:rPr>
          <w:b/>
          <w:bCs/>
        </w:rPr>
        <w:t>Cyclisch patroon: Oktober 2021 + Oktober 2024 = herhaling bevestigt mechanisme</w:t>
      </w:r>
    </w:p>
    <w:p w14:paraId="4605A4C5" w14:textId="77777777" w:rsidR="00E471C5" w:rsidRDefault="00000000">
      <w:pPr>
        <w:pStyle w:val="Lijstalinea"/>
        <w:numPr>
          <w:ilvl w:val="0"/>
          <w:numId w:val="2"/>
        </w:numPr>
        <w:spacing w:after="360"/>
      </w:pPr>
      <w:r>
        <w:rPr>
          <w:b/>
          <w:bCs/>
          <w:color w:val="CC0000"/>
        </w:rPr>
        <w:t xml:space="preserve">KRITISCH: Geen enkel onderzoek naar terminal </w:t>
      </w:r>
      <w:proofErr w:type="spellStart"/>
      <w:r>
        <w:rPr>
          <w:b/>
          <w:bCs/>
          <w:color w:val="CC0000"/>
        </w:rPr>
        <w:t>workers</w:t>
      </w:r>
      <w:proofErr w:type="spellEnd"/>
      <w:r>
        <w:rPr>
          <w:b/>
          <w:bCs/>
          <w:color w:val="CC0000"/>
        </w:rPr>
        <w:t xml:space="preserve"> health, container </w:t>
      </w:r>
      <w:proofErr w:type="spellStart"/>
      <w:r>
        <w:rPr>
          <w:b/>
          <w:bCs/>
          <w:color w:val="CC0000"/>
        </w:rPr>
        <w:t>testing</w:t>
      </w:r>
      <w:proofErr w:type="spellEnd"/>
      <w:r>
        <w:rPr>
          <w:b/>
          <w:bCs/>
          <w:color w:val="CC0000"/>
        </w:rPr>
        <w:t>, of voer surveillance</w:t>
      </w:r>
    </w:p>
    <w:p w14:paraId="618EFE45" w14:textId="77777777" w:rsidR="00E471C5" w:rsidRDefault="00000000">
      <w:r>
        <w:br w:type="page"/>
      </w:r>
    </w:p>
    <w:p w14:paraId="45BD7BB3" w14:textId="77777777" w:rsidR="00E471C5" w:rsidRDefault="00000000">
      <w:pPr>
        <w:pStyle w:val="Kop1"/>
      </w:pPr>
      <w:r>
        <w:lastRenderedPageBreak/>
        <w:t>DE KRITIEKE ONTBREKENDE SCHAKEL</w:t>
      </w:r>
    </w:p>
    <w:p w14:paraId="113F6BAE" w14:textId="77777777" w:rsidR="00E471C5" w:rsidRDefault="00000000">
      <w:pPr>
        <w:pStyle w:val="Kop2"/>
      </w:pPr>
      <w:r>
        <w:t>AFWEZIGHEID VAN ESSENTIEEL ONDERZOEK</w:t>
      </w:r>
    </w:p>
    <w:p w14:paraId="4912AA08" w14:textId="77777777" w:rsidR="00E471C5" w:rsidRDefault="00000000">
      <w:pPr>
        <w:spacing w:after="240"/>
      </w:pPr>
      <w:r>
        <w:rPr>
          <w:b/>
          <w:bCs/>
          <w:color w:val="CC0000"/>
          <w:sz w:val="26"/>
          <w:szCs w:val="26"/>
        </w:rPr>
        <w:t>Dit is geen rapport over wat we WETEN. Dit is een rapport over wat we NIET WETEN - en vooral WAAROM we het niet weten.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3"/>
        <w:gridCol w:w="4503"/>
      </w:tblGrid>
      <w:tr w:rsidR="00E471C5" w14:paraId="645623DF" w14:textId="77777777">
        <w:trPr>
          <w:tblHeader/>
        </w:trPr>
        <w:tc>
          <w:tcPr>
            <w:tcW w:w="4680" w:type="dxa"/>
            <w:shd w:val="clear" w:color="auto" w:fill="CC0000"/>
          </w:tcPr>
          <w:p w14:paraId="6C11DB1B" w14:textId="77777777" w:rsidR="00E471C5" w:rsidRDefault="00000000">
            <w:pPr>
              <w:jc w:val="center"/>
            </w:pPr>
            <w:r>
              <w:rPr>
                <w:b/>
                <w:bCs/>
                <w:color w:val="FFFFFF"/>
              </w:rPr>
              <w:t>WEL ONDERZOCHT (BSE 2001)</w:t>
            </w:r>
          </w:p>
        </w:tc>
        <w:tc>
          <w:tcPr>
            <w:tcW w:w="4680" w:type="dxa"/>
            <w:shd w:val="clear" w:color="auto" w:fill="333333"/>
          </w:tcPr>
          <w:p w14:paraId="040F91B9" w14:textId="77777777" w:rsidR="00E471C5" w:rsidRDefault="00000000">
            <w:pPr>
              <w:jc w:val="center"/>
            </w:pPr>
            <w:r>
              <w:rPr>
                <w:b/>
                <w:bCs/>
                <w:color w:val="FFFFFF"/>
              </w:rPr>
              <w:t>NIET ONDERZOCHT (H5N1 2021)</w:t>
            </w:r>
          </w:p>
        </w:tc>
      </w:tr>
      <w:tr w:rsidR="00E471C5" w14:paraId="6D9CC9CA" w14:textId="77777777">
        <w:tc>
          <w:tcPr>
            <w:tcW w:w="4680" w:type="dxa"/>
          </w:tcPr>
          <w:p w14:paraId="57AB0EA8" w14:textId="77777777" w:rsidR="00E471C5" w:rsidRDefault="00000000">
            <w:pPr>
              <w:pStyle w:val="Lijstalinea"/>
              <w:numPr>
                <w:ilvl w:val="0"/>
                <w:numId w:val="3"/>
              </w:numPr>
            </w:pPr>
            <w:r>
              <w:t>Direct onderzoek voer</w:t>
            </w:r>
          </w:p>
          <w:p w14:paraId="585E2B68" w14:textId="77777777" w:rsidR="00E471C5" w:rsidRDefault="00000000">
            <w:pPr>
              <w:pStyle w:val="Lijstalinea"/>
              <w:numPr>
                <w:ilvl w:val="0"/>
                <w:numId w:val="3"/>
              </w:numPr>
            </w:pPr>
            <w:r>
              <w:t>Totaalverbod diermeel</w:t>
            </w:r>
          </w:p>
          <w:p w14:paraId="2FB40F98" w14:textId="77777777" w:rsidR="00E471C5" w:rsidRDefault="00000000">
            <w:pPr>
              <w:pStyle w:val="Lijstalinea"/>
              <w:numPr>
                <w:ilvl w:val="0"/>
                <w:numId w:val="3"/>
              </w:numPr>
            </w:pPr>
            <w:proofErr w:type="spellStart"/>
            <w:r>
              <w:t>Tracing</w:t>
            </w:r>
            <w:proofErr w:type="spellEnd"/>
            <w:r>
              <w:t xml:space="preserve"> betrokken personen</w:t>
            </w:r>
          </w:p>
          <w:p w14:paraId="29C719C1" w14:textId="77777777" w:rsidR="00E471C5" w:rsidRDefault="00000000">
            <w:pPr>
              <w:pStyle w:val="Lijstalinea"/>
              <w:numPr>
                <w:ilvl w:val="0"/>
                <w:numId w:val="3"/>
              </w:numPr>
            </w:pPr>
            <w:proofErr w:type="spellStart"/>
            <w:r>
              <w:t>Testing</w:t>
            </w:r>
            <w:proofErr w:type="spellEnd"/>
            <w:r>
              <w:t xml:space="preserve"> slachterijen</w:t>
            </w:r>
          </w:p>
          <w:p w14:paraId="5633CB4B" w14:textId="77777777" w:rsidR="00E471C5" w:rsidRDefault="00000000">
            <w:pPr>
              <w:pStyle w:val="Lijstalinea"/>
              <w:numPr>
                <w:ilvl w:val="0"/>
                <w:numId w:val="3"/>
              </w:numPr>
            </w:pPr>
            <w:r>
              <w:t>Surveillance veestapel</w:t>
            </w:r>
          </w:p>
        </w:tc>
        <w:tc>
          <w:tcPr>
            <w:tcW w:w="4680" w:type="dxa"/>
          </w:tcPr>
          <w:p w14:paraId="1C0ACF58" w14:textId="77777777" w:rsidR="00E471C5" w:rsidRDefault="00000000">
            <w:pPr>
              <w:pStyle w:val="Lijstalinea"/>
              <w:numPr>
                <w:ilvl w:val="0"/>
                <w:numId w:val="3"/>
              </w:numPr>
            </w:pPr>
            <w:r>
              <w:rPr>
                <w:color w:val="CC0000"/>
              </w:rPr>
              <w:t xml:space="preserve">GEEN container </w:t>
            </w:r>
            <w:proofErr w:type="spellStart"/>
            <w:r>
              <w:rPr>
                <w:color w:val="CC0000"/>
              </w:rPr>
              <w:t>testing</w:t>
            </w:r>
            <w:proofErr w:type="spellEnd"/>
          </w:p>
          <w:p w14:paraId="65C1274D" w14:textId="77777777" w:rsidR="00E471C5" w:rsidRDefault="00000000">
            <w:pPr>
              <w:pStyle w:val="Lijstalinea"/>
              <w:numPr>
                <w:ilvl w:val="0"/>
                <w:numId w:val="3"/>
              </w:numPr>
            </w:pPr>
            <w:r>
              <w:rPr>
                <w:color w:val="CC0000"/>
              </w:rPr>
              <w:t>GEEN voer surveillance</w:t>
            </w:r>
          </w:p>
          <w:p w14:paraId="3E0DA7FD" w14:textId="77777777" w:rsidR="00E471C5" w:rsidRDefault="00000000">
            <w:pPr>
              <w:pStyle w:val="Lijstalinea"/>
              <w:numPr>
                <w:ilvl w:val="0"/>
                <w:numId w:val="3"/>
              </w:numPr>
            </w:pPr>
            <w:r>
              <w:rPr>
                <w:color w:val="CC0000"/>
              </w:rPr>
              <w:t xml:space="preserve">GEEN terminal </w:t>
            </w:r>
            <w:proofErr w:type="spellStart"/>
            <w:r>
              <w:rPr>
                <w:color w:val="CC0000"/>
              </w:rPr>
              <w:t>worker</w:t>
            </w:r>
            <w:proofErr w:type="spellEnd"/>
            <w:r>
              <w:rPr>
                <w:color w:val="CC0000"/>
              </w:rPr>
              <w:t xml:space="preserve"> monitoring</w:t>
            </w:r>
          </w:p>
          <w:p w14:paraId="2CF267C8" w14:textId="77777777" w:rsidR="00E471C5" w:rsidRDefault="00000000">
            <w:pPr>
              <w:pStyle w:val="Lijstalinea"/>
              <w:numPr>
                <w:ilvl w:val="0"/>
                <w:numId w:val="3"/>
              </w:numPr>
            </w:pPr>
            <w:r>
              <w:rPr>
                <w:color w:val="CC0000"/>
              </w:rPr>
              <w:t>GEEN chauffeur health tracking</w:t>
            </w:r>
          </w:p>
          <w:p w14:paraId="6A843972" w14:textId="77777777" w:rsidR="00E471C5" w:rsidRDefault="00000000">
            <w:pPr>
              <w:pStyle w:val="Lijstalinea"/>
              <w:numPr>
                <w:ilvl w:val="0"/>
                <w:numId w:val="3"/>
              </w:numPr>
            </w:pPr>
            <w:r>
              <w:rPr>
                <w:color w:val="CC0000"/>
              </w:rPr>
              <w:t>GEEN import correlatie studies</w:t>
            </w:r>
          </w:p>
        </w:tc>
      </w:tr>
    </w:tbl>
    <w:p w14:paraId="32F6427E" w14:textId="77777777" w:rsidR="00E471C5" w:rsidRDefault="00E471C5">
      <w:pPr>
        <w:spacing w:before="360" w:after="180"/>
      </w:pPr>
    </w:p>
    <w:p w14:paraId="2C61BC35" w14:textId="77777777" w:rsidR="00E471C5" w:rsidRDefault="00000000">
      <w:pPr>
        <w:pStyle w:val="Kop2"/>
      </w:pPr>
      <w:r>
        <w:t>WAAROM TERMINAL WORKER DATA CRUCIAAL IS</w:t>
      </w:r>
    </w:p>
    <w:p w14:paraId="3C7E0E54" w14:textId="77777777" w:rsidR="00E471C5" w:rsidRDefault="00000000">
      <w:pPr>
        <w:spacing w:after="180"/>
      </w:pPr>
      <w:r>
        <w:rPr>
          <w:b/>
          <w:bCs/>
        </w:rPr>
        <w:t>Als het Rotterdam amplificatie mechanisme correct is, dan zou er een duidelijke cascade van besmetting zichtbaar moeten zijn:</w:t>
      </w:r>
    </w:p>
    <w:p w14:paraId="4AF87485" w14:textId="77777777" w:rsidR="00E471C5" w:rsidRDefault="00000000">
      <w:pPr>
        <w:pStyle w:val="Kop3"/>
      </w:pPr>
      <w:r>
        <w:t>VERWACHTE BESMETTINGSCASCADE (Oktober 2021)</w:t>
      </w:r>
    </w:p>
    <w:p w14:paraId="389B0183" w14:textId="77777777" w:rsidR="00E471C5" w:rsidRDefault="00000000">
      <w:pPr>
        <w:pStyle w:val="Lijstalinea"/>
        <w:numPr>
          <w:ilvl w:val="0"/>
          <w:numId w:val="2"/>
        </w:numPr>
      </w:pPr>
      <w:r>
        <w:rPr>
          <w:b/>
          <w:bCs/>
          <w:color w:val="CC0000"/>
        </w:rPr>
        <w:t xml:space="preserve">Week 18-24 oktober: Container </w:t>
      </w:r>
      <w:proofErr w:type="spellStart"/>
      <w:r>
        <w:rPr>
          <w:b/>
          <w:bCs/>
          <w:color w:val="CC0000"/>
        </w:rPr>
        <w:t>handlers</w:t>
      </w:r>
      <w:proofErr w:type="spellEnd"/>
      <w:r>
        <w:rPr>
          <w:b/>
          <w:bCs/>
          <w:color w:val="CC0000"/>
        </w:rPr>
        <w:t xml:space="preserve"> Rotterdam terminals (ECT, APM, </w:t>
      </w:r>
      <w:proofErr w:type="spellStart"/>
      <w:r>
        <w:rPr>
          <w:b/>
          <w:bCs/>
          <w:color w:val="CC0000"/>
        </w:rPr>
        <w:t>Euromax</w:t>
      </w:r>
      <w:proofErr w:type="spellEnd"/>
      <w:r>
        <w:rPr>
          <w:b/>
          <w:bCs/>
          <w:color w:val="CC0000"/>
        </w:rPr>
        <w:t>) - Eerste exposure</w:t>
      </w:r>
    </w:p>
    <w:p w14:paraId="2D95C759" w14:textId="77777777" w:rsidR="00E471C5" w:rsidRDefault="00000000">
      <w:pPr>
        <w:pStyle w:val="Lijstalinea"/>
        <w:numPr>
          <w:ilvl w:val="0"/>
          <w:numId w:val="2"/>
        </w:numPr>
      </w:pPr>
      <w:r>
        <w:rPr>
          <w:b/>
          <w:bCs/>
          <w:color w:val="CC0000"/>
        </w:rPr>
        <w:t xml:space="preserve">Week 25-31 oktober: Piek verzuim terminal </w:t>
      </w:r>
      <w:proofErr w:type="spellStart"/>
      <w:r>
        <w:rPr>
          <w:b/>
          <w:bCs/>
          <w:color w:val="CC0000"/>
        </w:rPr>
        <w:t>workers</w:t>
      </w:r>
      <w:proofErr w:type="spellEnd"/>
      <w:r>
        <w:rPr>
          <w:b/>
          <w:bCs/>
          <w:color w:val="CC0000"/>
        </w:rPr>
        <w:t xml:space="preserve"> + eerste </w:t>
      </w:r>
      <w:proofErr w:type="gramStart"/>
      <w:r>
        <w:rPr>
          <w:b/>
          <w:bCs/>
          <w:color w:val="CC0000"/>
        </w:rPr>
        <w:t>truck chauffeurs</w:t>
      </w:r>
      <w:proofErr w:type="gramEnd"/>
      <w:r>
        <w:rPr>
          <w:b/>
          <w:bCs/>
          <w:color w:val="CC0000"/>
        </w:rPr>
        <w:t xml:space="preserve"> besmet</w:t>
      </w:r>
    </w:p>
    <w:p w14:paraId="660D631E" w14:textId="77777777" w:rsidR="00E471C5" w:rsidRDefault="00000000">
      <w:pPr>
        <w:pStyle w:val="Lijstalinea"/>
        <w:numPr>
          <w:ilvl w:val="0"/>
          <w:numId w:val="2"/>
        </w:numPr>
      </w:pPr>
      <w:r>
        <w:rPr>
          <w:b/>
          <w:bCs/>
        </w:rPr>
        <w:t xml:space="preserve">Week 1-7 november: </w:t>
      </w:r>
      <w:proofErr w:type="gramStart"/>
      <w:r>
        <w:rPr>
          <w:b/>
          <w:bCs/>
        </w:rPr>
        <w:t>Transport sector</w:t>
      </w:r>
      <w:proofErr w:type="gramEnd"/>
      <w:r>
        <w:rPr>
          <w:b/>
          <w:bCs/>
        </w:rPr>
        <w:t xml:space="preserve"> verzuim stijgt + eerste pluimveebedrijven besmet</w:t>
      </w:r>
    </w:p>
    <w:p w14:paraId="2AA0622C" w14:textId="77777777" w:rsidR="00E471C5" w:rsidRDefault="00000000">
      <w:pPr>
        <w:pStyle w:val="Lijstalinea"/>
        <w:numPr>
          <w:ilvl w:val="0"/>
          <w:numId w:val="2"/>
        </w:numPr>
        <w:spacing w:after="240"/>
      </w:pPr>
      <w:r>
        <w:rPr>
          <w:b/>
          <w:bCs/>
        </w:rPr>
        <w:t>December 2021-Q1 2022: Algemene bevolking via secundaire transmissie → RECORD 6,3% verzuim</w:t>
      </w:r>
    </w:p>
    <w:p w14:paraId="65E2F784" w14:textId="77777777" w:rsidR="00E471C5" w:rsidRDefault="00000000">
      <w:pPr>
        <w:pStyle w:val="Kop2"/>
      </w:pPr>
      <w:r>
        <w:t>WAAROM BESTAAT DEZE DATA NIET?</w:t>
      </w:r>
    </w:p>
    <w:p w14:paraId="4F3E725F" w14:textId="77777777" w:rsidR="00E471C5" w:rsidRDefault="00000000">
      <w:pPr>
        <w:spacing w:after="180"/>
      </w:pPr>
      <w:r>
        <w:t>Er zijn drie mogelijke verklaringen:</w:t>
      </w:r>
    </w:p>
    <w:p w14:paraId="29B6842C" w14:textId="77777777" w:rsidR="00E471C5" w:rsidRDefault="00000000">
      <w:pPr>
        <w:pStyle w:val="Lijstalinea"/>
        <w:numPr>
          <w:ilvl w:val="0"/>
          <w:numId w:val="2"/>
        </w:numPr>
      </w:pPr>
      <w:r>
        <w:rPr>
          <w:b/>
          <w:bCs/>
        </w:rPr>
        <w:t xml:space="preserve">STRUCTURELE NALATIGHEID: Niemand keek ooit naar voer als </w:t>
      </w:r>
      <w:proofErr w:type="gramStart"/>
      <w:r>
        <w:rPr>
          <w:b/>
          <w:bCs/>
        </w:rPr>
        <w:t>transmissie route</w:t>
      </w:r>
      <w:proofErr w:type="gramEnd"/>
      <w:r>
        <w:rPr>
          <w:b/>
          <w:bCs/>
        </w:rPr>
        <w:t xml:space="preserve"> → Geen monitoring opgezet</w:t>
      </w:r>
    </w:p>
    <w:p w14:paraId="59F967C5" w14:textId="77777777" w:rsidR="00E471C5" w:rsidRDefault="00000000">
      <w:pPr>
        <w:pStyle w:val="Lijstalinea"/>
        <w:numPr>
          <w:ilvl w:val="0"/>
          <w:numId w:val="2"/>
        </w:numPr>
      </w:pPr>
      <w:r>
        <w:rPr>
          <w:b/>
          <w:bCs/>
        </w:rPr>
        <w:t>PRIVACY BESCHERMING: Bedrijven (Havenbedrijf, ECT, APM) delen employee health data niet publiekelijk</w:t>
      </w:r>
    </w:p>
    <w:p w14:paraId="500EDDF6" w14:textId="77777777" w:rsidR="00E471C5" w:rsidRDefault="00000000">
      <w:pPr>
        <w:pStyle w:val="Lijstalinea"/>
        <w:numPr>
          <w:ilvl w:val="0"/>
          <w:numId w:val="2"/>
        </w:numPr>
        <w:spacing w:after="240"/>
      </w:pPr>
      <w:r>
        <w:rPr>
          <w:b/>
          <w:bCs/>
        </w:rPr>
        <w:t>OPZETTELIJK VERZWEGEN: Data bestaat wel maar wordt niet gedeeld (minst waarschijnlijk)</w:t>
      </w:r>
    </w:p>
    <w:p w14:paraId="656607B2" w14:textId="77777777" w:rsidR="00E471C5" w:rsidRDefault="00000000">
      <w:pPr>
        <w:spacing w:after="240"/>
      </w:pPr>
      <w:r>
        <w:rPr>
          <w:b/>
          <w:bCs/>
          <w:color w:val="CC0000"/>
        </w:rPr>
        <w:t xml:space="preserve">De meest waarschijnlijke verklaring is optie 1: STRUCTURELE NALATIGHEID. Omdat voer nooit werd onderzocht als H5N1 </w:t>
      </w:r>
      <w:proofErr w:type="gramStart"/>
      <w:r>
        <w:rPr>
          <w:b/>
          <w:bCs/>
          <w:color w:val="CC0000"/>
        </w:rPr>
        <w:t>transmissie route</w:t>
      </w:r>
      <w:proofErr w:type="gramEnd"/>
      <w:r>
        <w:rPr>
          <w:b/>
          <w:bCs/>
          <w:color w:val="CC0000"/>
        </w:rPr>
        <w:t>, werd ook nooit gedacht aan health monitoring van mensen die met geïmporteerd voer werken.</w:t>
      </w:r>
    </w:p>
    <w:p w14:paraId="164235FF" w14:textId="77777777" w:rsidR="00E471C5" w:rsidRDefault="00000000">
      <w:pPr>
        <w:pStyle w:val="Kop2"/>
      </w:pPr>
      <w:r>
        <w:t>DE ABSURDE PRIORITEITEN</w:t>
      </w:r>
    </w:p>
    <w:p w14:paraId="051E348F" w14:textId="77777777" w:rsidR="00E471C5" w:rsidRDefault="00000000">
      <w:pPr>
        <w:spacing w:after="180"/>
      </w:pPr>
      <w:r>
        <w:rPr>
          <w:b/>
          <w:bCs/>
        </w:rPr>
        <w:lastRenderedPageBreak/>
        <w:t>Europa controleert dezelfde soja containers WEL op:</w:t>
      </w:r>
    </w:p>
    <w:p w14:paraId="72D2F8E9" w14:textId="77777777" w:rsidR="00E471C5" w:rsidRDefault="00000000">
      <w:pPr>
        <w:pStyle w:val="Lijstalinea"/>
        <w:numPr>
          <w:ilvl w:val="0"/>
          <w:numId w:val="3"/>
        </w:numPr>
      </w:pPr>
      <w:r>
        <w:t xml:space="preserve">EUDR: </w:t>
      </w:r>
      <w:proofErr w:type="gramStart"/>
      <w:r>
        <w:t>GPS coördinaten</w:t>
      </w:r>
      <w:proofErr w:type="gramEnd"/>
      <w:r>
        <w:t>, satellietbeelden, ontbossing certificering</w:t>
      </w:r>
    </w:p>
    <w:p w14:paraId="22A3EDDE" w14:textId="77777777" w:rsidR="00E471C5" w:rsidRDefault="00000000">
      <w:pPr>
        <w:pStyle w:val="Lijstalinea"/>
        <w:numPr>
          <w:ilvl w:val="0"/>
          <w:numId w:val="3"/>
        </w:numPr>
      </w:pPr>
      <w:r>
        <w:t>Pesticiden residuen (Verordening 396/2005)</w:t>
      </w:r>
    </w:p>
    <w:p w14:paraId="05E934CB" w14:textId="77777777" w:rsidR="00E471C5" w:rsidRDefault="00000000">
      <w:pPr>
        <w:pStyle w:val="Lijstalinea"/>
        <w:numPr>
          <w:ilvl w:val="0"/>
          <w:numId w:val="3"/>
        </w:numPr>
      </w:pPr>
      <w:r>
        <w:t>GMO status (genetisch gemodificeerd)</w:t>
      </w:r>
    </w:p>
    <w:p w14:paraId="5E9B0CBC" w14:textId="77777777" w:rsidR="00E471C5" w:rsidRDefault="00000000">
      <w:pPr>
        <w:pStyle w:val="Lijstalinea"/>
        <w:numPr>
          <w:ilvl w:val="0"/>
          <w:numId w:val="3"/>
        </w:numPr>
        <w:spacing w:after="180"/>
      </w:pPr>
      <w:proofErr w:type="spellStart"/>
      <w:r>
        <w:t>Mycotoxinen</w:t>
      </w:r>
      <w:proofErr w:type="spellEnd"/>
      <w:r>
        <w:t xml:space="preserve"> (schimmelgiften)</w:t>
      </w:r>
    </w:p>
    <w:p w14:paraId="7D4482F3" w14:textId="77777777" w:rsidR="00E471C5" w:rsidRDefault="00000000">
      <w:pPr>
        <w:spacing w:after="180"/>
      </w:pPr>
      <w:r>
        <w:rPr>
          <w:b/>
          <w:bCs/>
          <w:color w:val="CC0000"/>
        </w:rPr>
        <w:t>Europa controleert dezelfde soja containers NIET op:</w:t>
      </w:r>
    </w:p>
    <w:p w14:paraId="4860B1BE" w14:textId="77777777" w:rsidR="00E471C5" w:rsidRDefault="00000000">
      <w:pPr>
        <w:pStyle w:val="Lijstalinea"/>
        <w:numPr>
          <w:ilvl w:val="0"/>
          <w:numId w:val="3"/>
        </w:numPr>
      </w:pPr>
      <w:r>
        <w:rPr>
          <w:color w:val="CC0000"/>
        </w:rPr>
        <w:t>H5N1 virus (heeft 1.346 uitbraken Frankrijk veroorzaakt)</w:t>
      </w:r>
    </w:p>
    <w:p w14:paraId="408F9D77" w14:textId="77777777" w:rsidR="00E471C5" w:rsidRDefault="00000000">
      <w:pPr>
        <w:pStyle w:val="Lijstalinea"/>
        <w:numPr>
          <w:ilvl w:val="0"/>
          <w:numId w:val="3"/>
        </w:numPr>
      </w:pPr>
      <w:proofErr w:type="spellStart"/>
      <w:r>
        <w:rPr>
          <w:color w:val="CC0000"/>
        </w:rPr>
        <w:t>Daturazaad</w:t>
      </w:r>
      <w:proofErr w:type="spellEnd"/>
      <w:r>
        <w:rPr>
          <w:color w:val="CC0000"/>
        </w:rPr>
        <w:t xml:space="preserve"> (neurotoxisch, veroorzaakt dementie)</w:t>
      </w:r>
    </w:p>
    <w:p w14:paraId="6098B718" w14:textId="77777777" w:rsidR="00E471C5" w:rsidRDefault="00000000">
      <w:pPr>
        <w:pStyle w:val="Lijstalinea"/>
        <w:numPr>
          <w:ilvl w:val="0"/>
          <w:numId w:val="3"/>
        </w:numPr>
        <w:spacing w:after="360"/>
      </w:pPr>
      <w:r>
        <w:rPr>
          <w:color w:val="CC0000"/>
        </w:rPr>
        <w:t>Vogelmest besmetting (primaire H5N1 transmissie)</w:t>
      </w:r>
    </w:p>
    <w:p w14:paraId="5DB4FDE4" w14:textId="77777777" w:rsidR="00E471C5" w:rsidRDefault="00000000">
      <w:pPr>
        <w:pBdr>
          <w:left w:val="single" w:sz="12" w:space="0" w:color="CC0000"/>
        </w:pBdr>
        <w:spacing w:after="360"/>
        <w:ind w:left="720"/>
      </w:pPr>
      <w:r>
        <w:rPr>
          <w:b/>
          <w:bCs/>
          <w:i/>
          <w:iCs/>
          <w:color w:val="CC0000"/>
          <w:sz w:val="26"/>
          <w:szCs w:val="26"/>
        </w:rPr>
        <w:t>We traceren of er een boom is omgevallen voor deze soja, maar niet of er een pandemie in zit.</w:t>
      </w:r>
    </w:p>
    <w:p w14:paraId="037CFC6F" w14:textId="77777777" w:rsidR="00E471C5" w:rsidRDefault="00000000">
      <w:r>
        <w:br w:type="page"/>
      </w:r>
    </w:p>
    <w:p w14:paraId="6CECD150" w14:textId="77777777" w:rsidR="00E471C5" w:rsidRDefault="00000000">
      <w:pPr>
        <w:pStyle w:val="Kop1"/>
      </w:pPr>
      <w:r>
        <w:lastRenderedPageBreak/>
        <w:t>HET KRITIEKE 3-JARIG CYCLUS PATROON</w:t>
      </w:r>
    </w:p>
    <w:p w14:paraId="5426E398" w14:textId="77777777" w:rsidR="00E471C5" w:rsidRDefault="00000000">
      <w:pPr>
        <w:pStyle w:val="Kop2"/>
      </w:pPr>
      <w:r>
        <w:t>NIET JAARLIJKS = NIET NATUURLIJK</w:t>
      </w:r>
    </w:p>
    <w:p w14:paraId="72F63008" w14:textId="77777777" w:rsidR="00E471C5" w:rsidRDefault="00000000">
      <w:pPr>
        <w:spacing w:after="240"/>
      </w:pPr>
      <w:r>
        <w:rPr>
          <w:b/>
          <w:bCs/>
          <w:color w:val="CC0000"/>
          <w:sz w:val="26"/>
          <w:szCs w:val="26"/>
        </w:rPr>
        <w:t>De meest belangrijke bevinding van deze analyse is dat H5N1 uitbraken in Europa een 3-JARIG patroon volgen, niet het jaarlijkse patroon van wilde vogeltrek.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496"/>
        <w:gridCol w:w="4520"/>
      </w:tblGrid>
      <w:tr w:rsidR="00E471C5" w14:paraId="7F8E6C84" w14:textId="77777777">
        <w:trPr>
          <w:tblHeader/>
        </w:trPr>
        <w:tc>
          <w:tcPr>
            <w:tcW w:w="4680" w:type="dxa"/>
            <w:shd w:val="clear" w:color="auto" w:fill="006600"/>
          </w:tcPr>
          <w:p w14:paraId="699D9FBC" w14:textId="77777777" w:rsidR="00E471C5" w:rsidRDefault="00000000">
            <w:pPr>
              <w:jc w:val="center"/>
            </w:pPr>
            <w:r>
              <w:rPr>
                <w:b/>
                <w:bCs/>
                <w:color w:val="FFFFFF"/>
              </w:rPr>
              <w:t>NATUURLIJKE VOGELTREK</w:t>
            </w:r>
          </w:p>
        </w:tc>
        <w:tc>
          <w:tcPr>
            <w:tcW w:w="4680" w:type="dxa"/>
            <w:shd w:val="clear" w:color="auto" w:fill="CC0000"/>
          </w:tcPr>
          <w:p w14:paraId="5F05E0D0" w14:textId="77777777" w:rsidR="00E471C5" w:rsidRDefault="00000000">
            <w:pPr>
              <w:jc w:val="center"/>
            </w:pPr>
            <w:r>
              <w:rPr>
                <w:b/>
                <w:bCs/>
                <w:color w:val="FFFFFF"/>
              </w:rPr>
              <w:t>H5N1 UITBRAKEN EUROPA</w:t>
            </w:r>
          </w:p>
        </w:tc>
      </w:tr>
      <w:tr w:rsidR="00E471C5" w14:paraId="575FC709" w14:textId="77777777">
        <w:tc>
          <w:tcPr>
            <w:tcW w:w="4680" w:type="dxa"/>
          </w:tcPr>
          <w:p w14:paraId="15E605CF" w14:textId="77777777" w:rsidR="00E471C5" w:rsidRDefault="00000000">
            <w:pPr>
              <w:pStyle w:val="Lijstalinea"/>
              <w:numPr>
                <w:ilvl w:val="0"/>
                <w:numId w:val="3"/>
              </w:numPr>
            </w:pPr>
            <w:r>
              <w:rPr>
                <w:b/>
                <w:bCs/>
              </w:rPr>
              <w:t>JAARLIJKS (elk jaar)</w:t>
            </w:r>
          </w:p>
          <w:p w14:paraId="3479816F" w14:textId="77777777" w:rsidR="00E471C5" w:rsidRDefault="00000000">
            <w:pPr>
              <w:pStyle w:val="Lijstalinea"/>
              <w:numPr>
                <w:ilvl w:val="0"/>
                <w:numId w:val="3"/>
              </w:numPr>
            </w:pPr>
            <w:r>
              <w:t>September-maart</w:t>
            </w:r>
          </w:p>
          <w:p w14:paraId="346751BF" w14:textId="77777777" w:rsidR="00E471C5" w:rsidRDefault="00000000">
            <w:pPr>
              <w:pStyle w:val="Lijstalinea"/>
              <w:numPr>
                <w:ilvl w:val="0"/>
                <w:numId w:val="3"/>
              </w:numPr>
            </w:pPr>
            <w:r>
              <w:t>Voorspelbaar seizoen</w:t>
            </w:r>
          </w:p>
          <w:p w14:paraId="7AB7DEBB" w14:textId="77777777" w:rsidR="00E471C5" w:rsidRDefault="00000000">
            <w:pPr>
              <w:pStyle w:val="Lijstalinea"/>
              <w:numPr>
                <w:ilvl w:val="0"/>
                <w:numId w:val="3"/>
              </w:numPr>
            </w:pPr>
            <w:r>
              <w:t>Geleidelijke verspreiding</w:t>
            </w:r>
          </w:p>
          <w:p w14:paraId="7AE89DAC" w14:textId="77777777" w:rsidR="00E471C5" w:rsidRDefault="00000000">
            <w:pPr>
              <w:pStyle w:val="Lijstalinea"/>
              <w:numPr>
                <w:ilvl w:val="0"/>
                <w:numId w:val="3"/>
              </w:numPr>
            </w:pPr>
            <w:r>
              <w:t>Noord → Zuid routes</w:t>
            </w:r>
          </w:p>
        </w:tc>
        <w:tc>
          <w:tcPr>
            <w:tcW w:w="4680" w:type="dxa"/>
          </w:tcPr>
          <w:p w14:paraId="48F5C57F" w14:textId="77777777" w:rsidR="00E471C5" w:rsidRDefault="00000000">
            <w:pPr>
              <w:pStyle w:val="Lijstalinea"/>
              <w:numPr>
                <w:ilvl w:val="0"/>
                <w:numId w:val="3"/>
              </w:numPr>
            </w:pPr>
            <w:r>
              <w:rPr>
                <w:b/>
                <w:bCs/>
                <w:color w:val="CC0000"/>
              </w:rPr>
              <w:t>3-JARIG CYCLUS</w:t>
            </w:r>
          </w:p>
          <w:p w14:paraId="17A67646" w14:textId="77777777" w:rsidR="00E471C5" w:rsidRDefault="00000000">
            <w:pPr>
              <w:pStyle w:val="Lijstalinea"/>
              <w:numPr>
                <w:ilvl w:val="0"/>
                <w:numId w:val="3"/>
              </w:numPr>
            </w:pPr>
            <w:r>
              <w:rPr>
                <w:color w:val="CC0000"/>
              </w:rPr>
              <w:t>OKTOBER PIEK (2x)</w:t>
            </w:r>
          </w:p>
          <w:p w14:paraId="68142CCD" w14:textId="77777777" w:rsidR="00E471C5" w:rsidRDefault="00000000">
            <w:pPr>
              <w:pStyle w:val="Lijstalinea"/>
              <w:numPr>
                <w:ilvl w:val="0"/>
                <w:numId w:val="3"/>
              </w:numPr>
            </w:pPr>
            <w:r>
              <w:rPr>
                <w:color w:val="CC0000"/>
              </w:rPr>
              <w:t>Onvoorspelbaar</w:t>
            </w:r>
          </w:p>
          <w:p w14:paraId="6907985A" w14:textId="77777777" w:rsidR="00E471C5" w:rsidRDefault="00000000">
            <w:pPr>
              <w:pStyle w:val="Lijstalinea"/>
              <w:numPr>
                <w:ilvl w:val="0"/>
                <w:numId w:val="3"/>
              </w:numPr>
            </w:pPr>
            <w:r>
              <w:rPr>
                <w:color w:val="CC0000"/>
              </w:rPr>
              <w:t>SIMULTAAN heel Europa</w:t>
            </w:r>
          </w:p>
          <w:p w14:paraId="636C9367" w14:textId="77777777" w:rsidR="00E471C5" w:rsidRDefault="00000000">
            <w:pPr>
              <w:pStyle w:val="Lijstalinea"/>
              <w:numPr>
                <w:ilvl w:val="0"/>
                <w:numId w:val="3"/>
              </w:numPr>
            </w:pPr>
            <w:r>
              <w:rPr>
                <w:color w:val="CC0000"/>
              </w:rPr>
              <w:t xml:space="preserve">Rotterdam → </w:t>
            </w:r>
            <w:proofErr w:type="gramStart"/>
            <w:r>
              <w:rPr>
                <w:color w:val="CC0000"/>
              </w:rPr>
              <w:t>EU distributie</w:t>
            </w:r>
            <w:proofErr w:type="gramEnd"/>
          </w:p>
        </w:tc>
      </w:tr>
    </w:tbl>
    <w:p w14:paraId="10637E56" w14:textId="77777777" w:rsidR="00E471C5" w:rsidRDefault="00E471C5">
      <w:pPr>
        <w:spacing w:before="360" w:after="240"/>
      </w:pPr>
    </w:p>
    <w:p w14:paraId="53F26974" w14:textId="77777777" w:rsidR="00E471C5" w:rsidRDefault="00000000">
      <w:pPr>
        <w:pStyle w:val="Kop2"/>
      </w:pPr>
      <w:r>
        <w:t>CORRELATIE MET INTERNATIONALE HANDELSPATRONEN</w:t>
      </w:r>
    </w:p>
    <w:p w14:paraId="15C47A88" w14:textId="77777777" w:rsidR="00E471C5" w:rsidRDefault="00000000">
      <w:pPr>
        <w:spacing w:after="180"/>
      </w:pPr>
      <w:r>
        <w:t>Het 3-jarig cyclus correleert met internationale handelspatronen, niet met natuurlijke migratie:</w:t>
      </w:r>
    </w:p>
    <w:p w14:paraId="2D9D82C2" w14:textId="77777777" w:rsidR="00E471C5" w:rsidRDefault="00000000">
      <w:pPr>
        <w:pStyle w:val="Lijstalinea"/>
        <w:numPr>
          <w:ilvl w:val="0"/>
          <w:numId w:val="2"/>
        </w:numPr>
      </w:pPr>
      <w:r>
        <w:rPr>
          <w:b/>
          <w:bCs/>
        </w:rPr>
        <w:t xml:space="preserve">2021: Grote H5N1 uitbraak VS → Oktober export piek → </w:t>
      </w:r>
      <w:proofErr w:type="gramStart"/>
      <w:r>
        <w:rPr>
          <w:b/>
          <w:bCs/>
        </w:rPr>
        <w:t>EU explosie</w:t>
      </w:r>
      <w:proofErr w:type="gramEnd"/>
    </w:p>
    <w:p w14:paraId="0EAE0DAB" w14:textId="77777777" w:rsidR="00E471C5" w:rsidRDefault="00000000">
      <w:pPr>
        <w:pStyle w:val="Lijstalinea"/>
        <w:numPr>
          <w:ilvl w:val="0"/>
          <w:numId w:val="2"/>
        </w:numPr>
      </w:pPr>
      <w:r>
        <w:t xml:space="preserve">2022-2023: Lagere VS export naar </w:t>
      </w:r>
      <w:proofErr w:type="gramStart"/>
      <w:r>
        <w:t>EU /</w:t>
      </w:r>
      <w:proofErr w:type="gramEnd"/>
      <w:r>
        <w:t xml:space="preserve"> alternatieve routes → Rustige periode</w:t>
      </w:r>
    </w:p>
    <w:p w14:paraId="464F0DA5" w14:textId="77777777" w:rsidR="00E471C5" w:rsidRDefault="00000000">
      <w:pPr>
        <w:pStyle w:val="Lijstalinea"/>
        <w:numPr>
          <w:ilvl w:val="0"/>
          <w:numId w:val="2"/>
        </w:numPr>
        <w:spacing w:after="240"/>
      </w:pPr>
      <w:r>
        <w:rPr>
          <w:b/>
          <w:bCs/>
        </w:rPr>
        <w:t xml:space="preserve">2024: Nieuwe VS </w:t>
      </w:r>
      <w:proofErr w:type="gramStart"/>
      <w:r>
        <w:rPr>
          <w:b/>
          <w:bCs/>
        </w:rPr>
        <w:t>export golf</w:t>
      </w:r>
      <w:proofErr w:type="gramEnd"/>
      <w:r>
        <w:rPr>
          <w:b/>
          <w:bCs/>
        </w:rPr>
        <w:t xml:space="preserve"> → Oktober spike → Verwachte EU herhaling 2025</w:t>
      </w:r>
    </w:p>
    <w:p w14:paraId="61CB5971" w14:textId="77777777" w:rsidR="00E471C5" w:rsidRDefault="00000000">
      <w:pPr>
        <w:pStyle w:val="Kop2"/>
      </w:pPr>
      <w:r>
        <w:t>OKTOBER = VS SOJA/MAIS EXPORT PIEK</w:t>
      </w:r>
    </w:p>
    <w:p w14:paraId="51333079" w14:textId="77777777" w:rsidR="00E471C5" w:rsidRDefault="00000000">
      <w:pPr>
        <w:spacing w:after="180"/>
      </w:pPr>
      <w:r>
        <w:t xml:space="preserve">Beide grote uitbraken (2021 &amp; 2024) vallen exact samen met oktober - de piek van </w:t>
      </w:r>
      <w:proofErr w:type="gramStart"/>
      <w:r>
        <w:t>VS landbouw</w:t>
      </w:r>
      <w:proofErr w:type="gramEnd"/>
      <w:r>
        <w:t xml:space="preserve"> export na oogst:</w:t>
      </w:r>
    </w:p>
    <w:p w14:paraId="33D7656E" w14:textId="77777777" w:rsidR="00E471C5" w:rsidRDefault="00000000">
      <w:pPr>
        <w:pStyle w:val="Lijstalinea"/>
        <w:numPr>
          <w:ilvl w:val="0"/>
          <w:numId w:val="3"/>
        </w:numPr>
      </w:pPr>
      <w:r>
        <w:t>September: Soja/mais oogst VS</w:t>
      </w:r>
    </w:p>
    <w:p w14:paraId="695AEDC6" w14:textId="77777777" w:rsidR="00E471C5" w:rsidRDefault="00000000">
      <w:pPr>
        <w:pStyle w:val="Lijstalinea"/>
        <w:numPr>
          <w:ilvl w:val="0"/>
          <w:numId w:val="3"/>
        </w:numPr>
      </w:pPr>
      <w:r>
        <w:rPr>
          <w:b/>
          <w:bCs/>
        </w:rPr>
        <w:t>Oktober: EXPORT PIEK naar EU</w:t>
      </w:r>
    </w:p>
    <w:p w14:paraId="6060A356" w14:textId="77777777" w:rsidR="00E471C5" w:rsidRDefault="00000000">
      <w:pPr>
        <w:pStyle w:val="Lijstalinea"/>
        <w:numPr>
          <w:ilvl w:val="0"/>
          <w:numId w:val="3"/>
        </w:numPr>
      </w:pPr>
      <w:r>
        <w:t>November: Aankomst Rotterdam</w:t>
      </w:r>
    </w:p>
    <w:p w14:paraId="76671559" w14:textId="77777777" w:rsidR="00E471C5" w:rsidRDefault="00000000">
      <w:pPr>
        <w:pStyle w:val="Lijstalinea"/>
        <w:numPr>
          <w:ilvl w:val="0"/>
          <w:numId w:val="3"/>
        </w:numPr>
        <w:spacing w:after="240"/>
      </w:pPr>
      <w:r>
        <w:t>November-december: Distributie EU</w:t>
      </w:r>
    </w:p>
    <w:p w14:paraId="6BAAE1E1" w14:textId="77777777" w:rsidR="00E471C5" w:rsidRDefault="00000000">
      <w:pPr>
        <w:pBdr>
          <w:left w:val="double" w:sz="12" w:space="0" w:color="CC0000"/>
        </w:pBdr>
        <w:spacing w:after="360"/>
        <w:ind w:left="720"/>
      </w:pPr>
      <w:r>
        <w:rPr>
          <w:b/>
          <w:bCs/>
          <w:i/>
          <w:iCs/>
          <w:color w:val="CC0000"/>
          <w:sz w:val="26"/>
          <w:szCs w:val="26"/>
        </w:rPr>
        <w:t>CONCLUSIE: H5N1 uitbraken volgen handelspatronen, niet migratieroutes. Dit sluit wilde vogels als primaire oorzaak uit.</w:t>
      </w:r>
    </w:p>
    <w:p w14:paraId="15A859F8" w14:textId="77777777" w:rsidR="00E471C5" w:rsidRDefault="00000000">
      <w:r>
        <w:br w:type="page"/>
      </w:r>
    </w:p>
    <w:p w14:paraId="769041DA" w14:textId="77777777" w:rsidR="00E471C5" w:rsidRDefault="00000000">
      <w:pPr>
        <w:pStyle w:val="Kop1"/>
      </w:pPr>
      <w:r>
        <w:lastRenderedPageBreak/>
        <w:t>CYCLUS 1: OKTOBER 2021 → Q1 2022</w:t>
      </w:r>
    </w:p>
    <w:p w14:paraId="173B4255" w14:textId="77777777" w:rsidR="00E471C5" w:rsidRDefault="00000000">
      <w:pPr>
        <w:pStyle w:val="Kop2"/>
      </w:pPr>
      <w:r>
        <w:t>26 OKTOBER 2021: SIMULTANE EU EXPLOSIE</w:t>
      </w:r>
    </w:p>
    <w:p w14:paraId="576C6D5A" w14:textId="77777777" w:rsidR="00E471C5" w:rsidRDefault="00000000">
      <w:pPr>
        <w:spacing w:after="180"/>
      </w:pPr>
      <w:r>
        <w:t>Op 26 oktober 2021 begonnen in Nederland de eerste H5N1 uitbraken, wat leidde tot landelijke maatregelen. Het RIVM beschreef dit als 'de meest opvallende uitbraak in 2021' en 'het begin van de grootste uitbraak van vogelgriep sinds 2003'.</w:t>
      </w:r>
    </w:p>
    <w:p w14:paraId="75ABF18E" w14:textId="77777777" w:rsidR="00E471C5" w:rsidRDefault="00000000">
      <w:pPr>
        <w:pStyle w:val="Kop3"/>
      </w:pPr>
      <w:r>
        <w:t>EUROPESE UITBRAKEN - EXACT ZELFDE TIMING</w:t>
      </w:r>
    </w:p>
    <w:p w14:paraId="605EC8F3" w14:textId="77777777" w:rsidR="00E471C5" w:rsidRDefault="00000000">
      <w:pPr>
        <w:pStyle w:val="Lijstalinea"/>
        <w:numPr>
          <w:ilvl w:val="0"/>
          <w:numId w:val="3"/>
        </w:numPr>
      </w:pPr>
      <w:r>
        <w:rPr>
          <w:b/>
          <w:bCs/>
        </w:rPr>
        <w:t>Frankrijk: 1.346 uitbraken (massaal)</w:t>
      </w:r>
    </w:p>
    <w:p w14:paraId="2F4FEF90" w14:textId="77777777" w:rsidR="00E471C5" w:rsidRDefault="00000000">
      <w:pPr>
        <w:pStyle w:val="Lijstalinea"/>
        <w:numPr>
          <w:ilvl w:val="0"/>
          <w:numId w:val="3"/>
        </w:numPr>
      </w:pPr>
      <w:r>
        <w:t>Italië: 317 uitbraken</w:t>
      </w:r>
    </w:p>
    <w:p w14:paraId="28A6469F" w14:textId="77777777" w:rsidR="00E471C5" w:rsidRDefault="00000000">
      <w:pPr>
        <w:pStyle w:val="Lijstalinea"/>
        <w:numPr>
          <w:ilvl w:val="0"/>
          <w:numId w:val="3"/>
        </w:numPr>
      </w:pPr>
      <w:r>
        <w:t>Hongarije: 290 uitbraken</w:t>
      </w:r>
    </w:p>
    <w:p w14:paraId="0DF01D67" w14:textId="77777777" w:rsidR="00E471C5" w:rsidRDefault="00000000">
      <w:pPr>
        <w:pStyle w:val="Lijstalinea"/>
        <w:numPr>
          <w:ilvl w:val="0"/>
          <w:numId w:val="3"/>
        </w:numPr>
      </w:pPr>
      <w:r>
        <w:t>Polen: 94 uitbraken</w:t>
      </w:r>
    </w:p>
    <w:p w14:paraId="4FA4B183" w14:textId="77777777" w:rsidR="00E471C5" w:rsidRDefault="00000000">
      <w:pPr>
        <w:pStyle w:val="Lijstalinea"/>
        <w:numPr>
          <w:ilvl w:val="0"/>
          <w:numId w:val="3"/>
        </w:numPr>
      </w:pPr>
      <w:r>
        <w:t>Duitsland: 74 uitbraken</w:t>
      </w:r>
    </w:p>
    <w:p w14:paraId="7C3AD829" w14:textId="77777777" w:rsidR="00E471C5" w:rsidRDefault="00000000">
      <w:pPr>
        <w:pStyle w:val="Lijstalinea"/>
        <w:numPr>
          <w:ilvl w:val="0"/>
          <w:numId w:val="3"/>
        </w:numPr>
      </w:pPr>
      <w:r>
        <w:t>Nederland: 47 uitbraken</w:t>
      </w:r>
    </w:p>
    <w:p w14:paraId="78839A79" w14:textId="77777777" w:rsidR="00E471C5" w:rsidRDefault="00000000">
      <w:pPr>
        <w:pStyle w:val="Lijstalinea"/>
        <w:numPr>
          <w:ilvl w:val="0"/>
          <w:numId w:val="3"/>
        </w:numPr>
        <w:spacing w:after="240"/>
      </w:pPr>
      <w:r>
        <w:t>België: 11 uitbraken</w:t>
      </w:r>
    </w:p>
    <w:p w14:paraId="6BC9FE47" w14:textId="77777777" w:rsidR="00E471C5" w:rsidRDefault="00000000">
      <w:pPr>
        <w:pBdr>
          <w:left w:val="single" w:sz="12" w:space="0" w:color="CC0000"/>
        </w:pBdr>
        <w:spacing w:after="240"/>
        <w:ind w:left="720"/>
      </w:pPr>
      <w:r>
        <w:rPr>
          <w:b/>
          <w:bCs/>
          <w:i/>
          <w:iCs/>
        </w:rPr>
        <w:t>In december 2021 meldde het Duitse Friedrich-</w:t>
      </w:r>
      <w:proofErr w:type="spellStart"/>
      <w:r>
        <w:rPr>
          <w:b/>
          <w:bCs/>
          <w:i/>
          <w:iCs/>
        </w:rPr>
        <w:t>Loeffler</w:t>
      </w:r>
      <w:proofErr w:type="spellEnd"/>
      <w:r>
        <w:rPr>
          <w:b/>
          <w:bCs/>
          <w:i/>
          <w:iCs/>
        </w:rPr>
        <w:t>-Instituut (FLI): 'Europa heeft te maken met de zwaarste uitbraak van vogelgriep ooit'.</w:t>
      </w:r>
    </w:p>
    <w:p w14:paraId="3F2CE068" w14:textId="77777777" w:rsidR="00E471C5" w:rsidRDefault="00000000">
      <w:pPr>
        <w:pStyle w:val="Kop2"/>
      </w:pPr>
      <w:r>
        <w:t>Q1 2022: RECORD ZIEKTEVERZUIM 6,3%</w:t>
      </w:r>
    </w:p>
    <w:p w14:paraId="37A9BDF0" w14:textId="77777777" w:rsidR="00E471C5" w:rsidRDefault="00000000">
      <w:pPr>
        <w:spacing w:after="180"/>
      </w:pPr>
      <w:r>
        <w:rPr>
          <w:b/>
          <w:bCs/>
        </w:rPr>
        <w:t>Exact 3-4 maanden na de oktober 2021 uitbraak explosie bereikte het ziekteverzuim in Nederland een historisch record van 6,3% in Q1 2022.</w:t>
      </w:r>
    </w:p>
    <w:p w14:paraId="05E876F5" w14:textId="77777777" w:rsidR="00E471C5" w:rsidRDefault="00000000">
      <w:pPr>
        <w:spacing w:after="180"/>
      </w:pPr>
      <w:r>
        <w:t>Deze timing is PERFECT consistent met:</w:t>
      </w:r>
    </w:p>
    <w:p w14:paraId="42285584" w14:textId="77777777" w:rsidR="00E471C5" w:rsidRDefault="00000000">
      <w:pPr>
        <w:pStyle w:val="Lijstalinea"/>
        <w:numPr>
          <w:ilvl w:val="0"/>
          <w:numId w:val="3"/>
        </w:numPr>
      </w:pPr>
      <w:r>
        <w:t xml:space="preserve">H5N1 </w:t>
      </w:r>
      <w:proofErr w:type="gramStart"/>
      <w:r>
        <w:t>incubatie periode</w:t>
      </w:r>
      <w:proofErr w:type="gramEnd"/>
      <w:r>
        <w:t xml:space="preserve"> (2-8 dagen mens-op-mens)</w:t>
      </w:r>
    </w:p>
    <w:p w14:paraId="206591DB" w14:textId="77777777" w:rsidR="00E471C5" w:rsidRDefault="00000000">
      <w:pPr>
        <w:pStyle w:val="Lijstalinea"/>
        <w:numPr>
          <w:ilvl w:val="0"/>
          <w:numId w:val="3"/>
        </w:numPr>
      </w:pPr>
      <w:r>
        <w:t>Secundaire transmissie golven (3-4 weken per cyclus)</w:t>
      </w:r>
    </w:p>
    <w:p w14:paraId="73993D6C" w14:textId="77777777" w:rsidR="00E471C5" w:rsidRDefault="00000000">
      <w:pPr>
        <w:pStyle w:val="Lijstalinea"/>
        <w:numPr>
          <w:ilvl w:val="0"/>
          <w:numId w:val="3"/>
        </w:numPr>
        <w:spacing w:after="240"/>
      </w:pPr>
      <w:r>
        <w:t>Griepvaccin effectiviteit cijfers (bewijs respiratoire ziekte)</w:t>
      </w:r>
    </w:p>
    <w:p w14:paraId="58D64148" w14:textId="77777777" w:rsidR="00E471C5" w:rsidRDefault="00000000">
      <w:pPr>
        <w:pStyle w:val="Kop2"/>
      </w:pPr>
      <w:r>
        <w:t>TRANSPORT SECTOR: STRUCTUREEL HOGER VERZUIM</w:t>
      </w:r>
    </w:p>
    <w:p w14:paraId="2E935A79" w14:textId="77777777" w:rsidR="00E471C5" w:rsidRDefault="00000000">
      <w:pPr>
        <w:spacing w:after="180"/>
      </w:pPr>
      <w:r>
        <w:t xml:space="preserve">De </w:t>
      </w:r>
      <w:proofErr w:type="gramStart"/>
      <w:r>
        <w:t>transport sector</w:t>
      </w:r>
      <w:proofErr w:type="gramEnd"/>
      <w:r>
        <w:t xml:space="preserve"> vertoont consistent hoger ziekteverzuim dan het landelijk gemiddelde:</w:t>
      </w:r>
    </w:p>
    <w:p w14:paraId="66029C56" w14:textId="77777777" w:rsidR="00E471C5" w:rsidRDefault="00000000">
      <w:pPr>
        <w:pStyle w:val="Lijstalinea"/>
        <w:numPr>
          <w:ilvl w:val="0"/>
          <w:numId w:val="3"/>
        </w:numPr>
      </w:pPr>
      <w:proofErr w:type="gramStart"/>
      <w:r>
        <w:rPr>
          <w:b/>
          <w:bCs/>
        </w:rPr>
        <w:t>Transport sector</w:t>
      </w:r>
      <w:proofErr w:type="gramEnd"/>
      <w:r>
        <w:rPr>
          <w:b/>
          <w:bCs/>
        </w:rPr>
        <w:t>: 6,0-6,5%</w:t>
      </w:r>
    </w:p>
    <w:p w14:paraId="0D347AEB" w14:textId="77777777" w:rsidR="00E471C5" w:rsidRDefault="00000000">
      <w:pPr>
        <w:pStyle w:val="Lijstalinea"/>
        <w:numPr>
          <w:ilvl w:val="0"/>
          <w:numId w:val="3"/>
        </w:numPr>
        <w:spacing w:after="180"/>
      </w:pPr>
      <w:r>
        <w:t>Landelijk gemiddeld: 5,3-5,6%</w:t>
      </w:r>
    </w:p>
    <w:p w14:paraId="315C3D86" w14:textId="77777777" w:rsidR="00E471C5" w:rsidRDefault="00000000">
      <w:pPr>
        <w:spacing w:after="360"/>
      </w:pPr>
      <w:r>
        <w:rPr>
          <w:b/>
          <w:bCs/>
          <w:color w:val="CC0000"/>
        </w:rPr>
        <w:t xml:space="preserve">Dit wijst op </w:t>
      </w:r>
      <w:proofErr w:type="spellStart"/>
      <w:r>
        <w:rPr>
          <w:b/>
          <w:bCs/>
          <w:color w:val="CC0000"/>
        </w:rPr>
        <w:t>occupational</w:t>
      </w:r>
      <w:proofErr w:type="spellEnd"/>
      <w:r>
        <w:rPr>
          <w:b/>
          <w:bCs/>
          <w:color w:val="CC0000"/>
        </w:rPr>
        <w:t xml:space="preserve"> exposure - chauffeurs die containers ophalen en naar pluimveebedrijven brengen hebben systematisch meer contact met potentieel besmet materiaal.</w:t>
      </w:r>
    </w:p>
    <w:p w14:paraId="3AB10157" w14:textId="77777777" w:rsidR="00E471C5" w:rsidRDefault="00000000">
      <w:r>
        <w:br w:type="page"/>
      </w:r>
    </w:p>
    <w:p w14:paraId="338D4145" w14:textId="77777777" w:rsidR="00E471C5" w:rsidRDefault="00000000">
      <w:pPr>
        <w:pStyle w:val="Kop1"/>
      </w:pPr>
      <w:r>
        <w:lastRenderedPageBreak/>
        <w:t>CYCLUS 2: 2022-2023 AFNAME</w:t>
      </w:r>
    </w:p>
    <w:p w14:paraId="4D0DC5AA" w14:textId="77777777" w:rsidR="00E471C5" w:rsidRDefault="00000000">
      <w:pPr>
        <w:spacing w:after="180"/>
      </w:pPr>
      <w:r>
        <w:t>Na de explosie van 2021-2022 nam de H5N1 activiteit geleidelijk af:</w:t>
      </w:r>
    </w:p>
    <w:p w14:paraId="2464DD2E" w14:textId="77777777" w:rsidR="00E471C5" w:rsidRDefault="00000000">
      <w:pPr>
        <w:pStyle w:val="Lijstalinea"/>
        <w:numPr>
          <w:ilvl w:val="0"/>
          <w:numId w:val="3"/>
        </w:numPr>
      </w:pPr>
      <w:r>
        <w:t>2022: Lagere import uit VS H5N1 hotspots</w:t>
      </w:r>
    </w:p>
    <w:p w14:paraId="4C86000F" w14:textId="77777777" w:rsidR="00E471C5" w:rsidRDefault="00000000">
      <w:pPr>
        <w:pStyle w:val="Lijstalinea"/>
        <w:numPr>
          <w:ilvl w:val="0"/>
          <w:numId w:val="3"/>
        </w:numPr>
      </w:pPr>
      <w:r>
        <w:t>Q1 2023: Verzuim daalt naar 5,7%</w:t>
      </w:r>
    </w:p>
    <w:p w14:paraId="4BBD0AD4" w14:textId="77777777" w:rsidR="00E471C5" w:rsidRDefault="00000000">
      <w:pPr>
        <w:pStyle w:val="Lijstalinea"/>
        <w:numPr>
          <w:ilvl w:val="0"/>
          <w:numId w:val="3"/>
        </w:numPr>
        <w:spacing w:after="360"/>
      </w:pPr>
      <w:r>
        <w:t>Q1 2024: Verdere daling naar 5,5%</w:t>
      </w:r>
    </w:p>
    <w:p w14:paraId="2E553684" w14:textId="77777777" w:rsidR="00E471C5" w:rsidRDefault="00000000">
      <w:pPr>
        <w:pStyle w:val="Kop1"/>
      </w:pPr>
      <w:r>
        <w:t>CYCLUS 3: OKTOBER 2024 → Q1 2025 VERWACHT</w:t>
      </w:r>
    </w:p>
    <w:p w14:paraId="16193515" w14:textId="77777777" w:rsidR="00E471C5" w:rsidRDefault="00000000">
      <w:pPr>
        <w:spacing w:after="180"/>
      </w:pPr>
      <w:r>
        <w:rPr>
          <w:b/>
          <w:bCs/>
        </w:rPr>
        <w:t>7 oktober 2024: Nieuwe H5N1 spike in Nederland gedetecteerd.</w:t>
      </w:r>
    </w:p>
    <w:p w14:paraId="601612E9" w14:textId="77777777" w:rsidR="00E471C5" w:rsidRDefault="00000000">
      <w:pPr>
        <w:spacing w:after="240"/>
      </w:pPr>
      <w:r>
        <w:rPr>
          <w:b/>
          <w:bCs/>
          <w:color w:val="CC0000"/>
          <w:sz w:val="26"/>
          <w:szCs w:val="26"/>
        </w:rPr>
        <w:t>PREDICTIE: Q1 2025 zal opnieuw verhoogd ziekteverzuim laten zien, exact volgens het cyclische patroon.</w:t>
      </w:r>
    </w:p>
    <w:p w14:paraId="49E05BE5" w14:textId="77777777" w:rsidR="00E471C5" w:rsidRDefault="00000000">
      <w:pPr>
        <w:pBdr>
          <w:left w:val="single" w:sz="12" w:space="0" w:color="CC0000"/>
        </w:pBdr>
        <w:spacing w:after="360"/>
        <w:ind w:left="720"/>
      </w:pPr>
      <w:r>
        <w:rPr>
          <w:b/>
          <w:bCs/>
          <w:i/>
          <w:iCs/>
        </w:rPr>
        <w:t>Als Q1 2025 inderdaad verhoogd verzuim laat zien, is dit het definitieve bewijs van het cyclische Rotterdam amplificatie mechanisme.</w:t>
      </w:r>
    </w:p>
    <w:p w14:paraId="3F324592" w14:textId="77777777" w:rsidR="00E471C5" w:rsidRDefault="00000000">
      <w:r>
        <w:br w:type="page"/>
      </w:r>
    </w:p>
    <w:p w14:paraId="06A3C2AA" w14:textId="77777777" w:rsidR="00E471C5" w:rsidRDefault="00000000">
      <w:pPr>
        <w:pStyle w:val="Kop1"/>
      </w:pPr>
      <w:r>
        <w:lastRenderedPageBreak/>
        <w:t>WETENSCHAPPELIJKE BASIS</w:t>
      </w:r>
    </w:p>
    <w:p w14:paraId="536FB851" w14:textId="77777777" w:rsidR="00E471C5" w:rsidRDefault="00000000">
      <w:pPr>
        <w:pStyle w:val="Kop2"/>
      </w:pPr>
      <w:r>
        <w:t>H5N1 OVERLEVING IN OMGEVING</w:t>
      </w:r>
    </w:p>
    <w:p w14:paraId="7FFEDCFB" w14:textId="77777777" w:rsidR="00E471C5" w:rsidRDefault="00000000">
      <w:pPr>
        <w:spacing w:after="180"/>
      </w:pPr>
      <w:r>
        <w:t>Wetenschappelijk bewezen dat H5N1 kan overleven in:</w:t>
      </w:r>
    </w:p>
    <w:p w14:paraId="6F70760D" w14:textId="77777777" w:rsidR="00E471C5" w:rsidRDefault="00000000">
      <w:pPr>
        <w:pStyle w:val="Lijstalinea"/>
        <w:numPr>
          <w:ilvl w:val="0"/>
          <w:numId w:val="3"/>
        </w:numPr>
      </w:pPr>
      <w:r>
        <w:rPr>
          <w:b/>
          <w:bCs/>
        </w:rPr>
        <w:t>Besmette grond/compost: Tot 100% mortaliteit kippen</w:t>
      </w:r>
    </w:p>
    <w:p w14:paraId="486DCE14" w14:textId="77777777" w:rsidR="00E471C5" w:rsidRDefault="00000000">
      <w:pPr>
        <w:pStyle w:val="Lijstalinea"/>
        <w:numPr>
          <w:ilvl w:val="0"/>
          <w:numId w:val="3"/>
        </w:numPr>
      </w:pPr>
      <w:r>
        <w:t>Water en voerbronnen</w:t>
      </w:r>
    </w:p>
    <w:p w14:paraId="3787AAC2" w14:textId="77777777" w:rsidR="00E471C5" w:rsidRDefault="00000000">
      <w:pPr>
        <w:pStyle w:val="Lijstalinea"/>
        <w:numPr>
          <w:ilvl w:val="0"/>
          <w:numId w:val="3"/>
        </w:numPr>
      </w:pPr>
      <w:r>
        <w:t>Oppervlakken (lange stabiliteit)</w:t>
      </w:r>
    </w:p>
    <w:p w14:paraId="6AAEB7FB" w14:textId="77777777" w:rsidR="00E471C5" w:rsidRDefault="00000000">
      <w:pPr>
        <w:pStyle w:val="Lijstalinea"/>
        <w:numPr>
          <w:ilvl w:val="0"/>
          <w:numId w:val="3"/>
        </w:numPr>
      </w:pPr>
      <w:r>
        <w:t>Vliegen (mechanisch transport - bewezen)</w:t>
      </w:r>
    </w:p>
    <w:p w14:paraId="4BD4FA6A" w14:textId="77777777" w:rsidR="00E471C5" w:rsidRDefault="00000000">
      <w:pPr>
        <w:pStyle w:val="Lijstalinea"/>
        <w:numPr>
          <w:ilvl w:val="0"/>
          <w:numId w:val="3"/>
        </w:numPr>
        <w:spacing w:after="240"/>
      </w:pPr>
      <w:proofErr w:type="spellStart"/>
      <w:r>
        <w:t>Raw</w:t>
      </w:r>
      <w:proofErr w:type="spellEnd"/>
      <w:r>
        <w:t xml:space="preserve"> melk (weken stabiel - </w:t>
      </w:r>
      <w:proofErr w:type="spellStart"/>
      <w:r>
        <w:t>Cornell</w:t>
      </w:r>
      <w:proofErr w:type="spellEnd"/>
      <w:r>
        <w:t xml:space="preserve"> University 2024)</w:t>
      </w:r>
    </w:p>
    <w:p w14:paraId="4497935E" w14:textId="77777777" w:rsidR="00E471C5" w:rsidRDefault="00000000">
      <w:pPr>
        <w:pStyle w:val="Kop2"/>
      </w:pPr>
      <w:r>
        <w:t>VOER ALS ERKENDE TRANSMISSIE ROUTE</w:t>
      </w:r>
    </w:p>
    <w:p w14:paraId="05FD5558" w14:textId="77777777" w:rsidR="00E471C5" w:rsidRDefault="00000000">
      <w:pPr>
        <w:spacing w:after="180"/>
      </w:pPr>
      <w:r>
        <w:t>WUR/NVWA/RIVM erkennen allemaal dat vogels besmet kunnen raken via:</w:t>
      </w:r>
    </w:p>
    <w:p w14:paraId="62BFBC6D" w14:textId="77777777" w:rsidR="00E471C5" w:rsidRDefault="00000000">
      <w:pPr>
        <w:pBdr>
          <w:left w:val="single" w:sz="12" w:space="0" w:color="000000"/>
        </w:pBdr>
        <w:spacing w:after="240"/>
        <w:ind w:left="720"/>
      </w:pPr>
      <w:r>
        <w:rPr>
          <w:i/>
          <w:iCs/>
          <w:sz w:val="22"/>
          <w:szCs w:val="22"/>
        </w:rPr>
        <w:t>'Via besmet materiaal zoals voer, kratten, transportmiddelen en mensen die via hun schoenen of kleding in contact zijn geweest met het virus' - WUR</w:t>
      </w:r>
    </w:p>
    <w:p w14:paraId="70AC88EC" w14:textId="77777777" w:rsidR="00E471C5" w:rsidRDefault="00000000">
      <w:pPr>
        <w:spacing w:after="360"/>
      </w:pPr>
      <w:r>
        <w:rPr>
          <w:b/>
          <w:bCs/>
          <w:color w:val="CC0000"/>
          <w:sz w:val="26"/>
          <w:szCs w:val="26"/>
        </w:rPr>
        <w:t>MAAR: Er bestaat GEEN ENKEL protocol om geïmporteerd pluimveevoer te testen op H5N1!</w:t>
      </w:r>
    </w:p>
    <w:p w14:paraId="260DB215" w14:textId="77777777" w:rsidR="00E471C5" w:rsidRDefault="00000000">
      <w:r>
        <w:br w:type="page"/>
      </w:r>
    </w:p>
    <w:p w14:paraId="76759C47" w14:textId="77777777" w:rsidR="00E471C5" w:rsidRDefault="00000000">
      <w:pPr>
        <w:pStyle w:val="Kop1"/>
      </w:pPr>
      <w:r>
        <w:lastRenderedPageBreak/>
        <w:t>BSE PARALLEL: HET MEDICIJN ERGER DAN DE ZIEKTE</w:t>
      </w:r>
    </w:p>
    <w:p w14:paraId="18F94908" w14:textId="77777777" w:rsidR="00E471C5" w:rsidRDefault="00000000">
      <w:pPr>
        <w:pStyle w:val="Kop2"/>
      </w:pPr>
      <w:r>
        <w:t>BSE WAS AL OPGELOST VÓÓR 2001 VERBOD</w:t>
      </w:r>
    </w:p>
    <w:p w14:paraId="2E73677D" w14:textId="77777777" w:rsidR="00E471C5" w:rsidRDefault="00000000">
      <w:pPr>
        <w:pStyle w:val="Lijstalinea"/>
        <w:numPr>
          <w:ilvl w:val="0"/>
          <w:numId w:val="3"/>
        </w:numPr>
      </w:pPr>
      <w:r>
        <w:rPr>
          <w:b/>
          <w:bCs/>
        </w:rPr>
        <w:t xml:space="preserve">1992: </w:t>
      </w:r>
      <w:proofErr w:type="gramStart"/>
      <w:r>
        <w:rPr>
          <w:b/>
          <w:bCs/>
        </w:rPr>
        <w:t>BSE piek</w:t>
      </w:r>
      <w:proofErr w:type="gramEnd"/>
      <w:r>
        <w:rPr>
          <w:b/>
          <w:bCs/>
        </w:rPr>
        <w:t xml:space="preserve"> Groot-Brittannië</w:t>
      </w:r>
    </w:p>
    <w:p w14:paraId="1C55E700" w14:textId="77777777" w:rsidR="00E471C5" w:rsidRDefault="00000000">
      <w:pPr>
        <w:pStyle w:val="Lijstalinea"/>
        <w:numPr>
          <w:ilvl w:val="0"/>
          <w:numId w:val="3"/>
        </w:numPr>
      </w:pPr>
      <w:r>
        <w:t>1992-2001: Natuurlijke afname door eerdere maatregelen (1989, 1994)</w:t>
      </w:r>
    </w:p>
    <w:p w14:paraId="268BB482" w14:textId="77777777" w:rsidR="00E471C5" w:rsidRDefault="00000000">
      <w:pPr>
        <w:pStyle w:val="Lijstalinea"/>
        <w:numPr>
          <w:ilvl w:val="0"/>
          <w:numId w:val="3"/>
        </w:numPr>
      </w:pPr>
      <w:r>
        <w:t>2001: Totaalverbod diermeel → Massale soja-import START</w:t>
      </w:r>
    </w:p>
    <w:p w14:paraId="589899F8" w14:textId="77777777" w:rsidR="00E471C5" w:rsidRDefault="00000000">
      <w:pPr>
        <w:pStyle w:val="Lijstalinea"/>
        <w:numPr>
          <w:ilvl w:val="0"/>
          <w:numId w:val="3"/>
        </w:numPr>
      </w:pPr>
      <w:r>
        <w:t xml:space="preserve">2011: Laatste klassieke </w:t>
      </w:r>
      <w:proofErr w:type="gramStart"/>
      <w:r>
        <w:t>BSE geval</w:t>
      </w:r>
      <w:proofErr w:type="gramEnd"/>
    </w:p>
    <w:p w14:paraId="7157A884" w14:textId="77777777" w:rsidR="00E471C5" w:rsidRDefault="00000000">
      <w:pPr>
        <w:pStyle w:val="Lijstalinea"/>
        <w:numPr>
          <w:ilvl w:val="0"/>
          <w:numId w:val="3"/>
        </w:numPr>
        <w:spacing w:after="240"/>
      </w:pPr>
      <w:r>
        <w:t>2011-2023: 12 jaar GEEN ENKEL klassiek geval</w:t>
      </w:r>
    </w:p>
    <w:p w14:paraId="4AE8BF99" w14:textId="77777777" w:rsidR="00E471C5" w:rsidRDefault="00000000">
      <w:pPr>
        <w:pStyle w:val="Kop2"/>
      </w:pPr>
      <w:r>
        <w:t>DATURAZAAD CRISIS: 2001 → 2014 → NU</w:t>
      </w:r>
    </w:p>
    <w:p w14:paraId="5E0B1CEF" w14:textId="77777777" w:rsidR="00E471C5" w:rsidRDefault="00000000">
      <w:pPr>
        <w:spacing w:after="180"/>
      </w:pPr>
      <w:r>
        <w:t>Het 2001 diermeel verbod leidde tot massale soja-import (16 miljoen ton diermeel → 23 miljoen ton soja).</w:t>
      </w:r>
    </w:p>
    <w:p w14:paraId="6B61DA2F" w14:textId="77777777" w:rsidR="00E471C5" w:rsidRDefault="00000000">
      <w:pPr>
        <w:spacing w:after="180"/>
      </w:pPr>
      <w:r>
        <w:rPr>
          <w:b/>
          <w:bCs/>
        </w:rPr>
        <w:t xml:space="preserve">Probleem: Sojaschroot bevat vaak </w:t>
      </w:r>
      <w:proofErr w:type="spellStart"/>
      <w:r>
        <w:rPr>
          <w:b/>
          <w:bCs/>
        </w:rPr>
        <w:t>daturazaad</w:t>
      </w:r>
      <w:proofErr w:type="spellEnd"/>
      <w:r>
        <w:rPr>
          <w:b/>
          <w:bCs/>
        </w:rPr>
        <w:t xml:space="preserve"> met </w:t>
      </w:r>
      <w:proofErr w:type="spellStart"/>
      <w:r>
        <w:rPr>
          <w:b/>
          <w:bCs/>
        </w:rPr>
        <w:t>tropaan</w:t>
      </w:r>
      <w:proofErr w:type="spellEnd"/>
      <w:r>
        <w:rPr>
          <w:b/>
          <w:bCs/>
        </w:rPr>
        <w:t xml:space="preserve"> alkaloïden (atropine, scopolamine, </w:t>
      </w:r>
      <w:proofErr w:type="spellStart"/>
      <w:r>
        <w:rPr>
          <w:b/>
          <w:bCs/>
        </w:rPr>
        <w:t>hyoscyamine</w:t>
      </w:r>
      <w:proofErr w:type="spellEnd"/>
      <w:r>
        <w:rPr>
          <w:b/>
          <w:bCs/>
        </w:rPr>
        <w:t>) die het centraal zenuwstelsel aantasten.</w:t>
      </w:r>
    </w:p>
    <w:p w14:paraId="23FC235A" w14:textId="77777777" w:rsidR="00E471C5" w:rsidRDefault="00000000">
      <w:pPr>
        <w:pStyle w:val="Kop3"/>
      </w:pPr>
      <w:r>
        <w:t>2014: EXPLOSIE NEURODEGENERATIEVE ZIEKTEN</w:t>
      </w:r>
    </w:p>
    <w:p w14:paraId="1AE50B4A" w14:textId="77777777" w:rsidR="00E471C5" w:rsidRDefault="00000000">
      <w:pPr>
        <w:pStyle w:val="Lijstalinea"/>
        <w:numPr>
          <w:ilvl w:val="0"/>
          <w:numId w:val="3"/>
        </w:numPr>
      </w:pPr>
      <w:r>
        <w:rPr>
          <w:b/>
          <w:bCs/>
        </w:rPr>
        <w:t>Dementie/Alzheimer: +115% verwacht tussen 2015-2040</w:t>
      </w:r>
    </w:p>
    <w:p w14:paraId="5FEED652" w14:textId="77777777" w:rsidR="00E471C5" w:rsidRDefault="00000000">
      <w:pPr>
        <w:pStyle w:val="Lijstalinea"/>
        <w:numPr>
          <w:ilvl w:val="0"/>
          <w:numId w:val="3"/>
        </w:numPr>
      </w:pPr>
      <w:r>
        <w:t>Parkinson: +71% verwachte stijging</w:t>
      </w:r>
    </w:p>
    <w:p w14:paraId="68A0E9B8" w14:textId="77777777" w:rsidR="00E471C5" w:rsidRDefault="00000000">
      <w:pPr>
        <w:pStyle w:val="Lijstalinea"/>
        <w:numPr>
          <w:ilvl w:val="0"/>
          <w:numId w:val="3"/>
        </w:numPr>
      </w:pPr>
      <w:r>
        <w:t>Psychische/zenuwstelsel sterfte: +39% tussen 2014-2023</w:t>
      </w:r>
    </w:p>
    <w:p w14:paraId="00332132" w14:textId="77777777" w:rsidR="00E471C5" w:rsidRDefault="00000000">
      <w:pPr>
        <w:pStyle w:val="Lijstalinea"/>
        <w:numPr>
          <w:ilvl w:val="0"/>
          <w:numId w:val="3"/>
        </w:numPr>
        <w:spacing w:after="240"/>
      </w:pPr>
      <w:r>
        <w:t>Huntington (genetisch): STABIEL - geen stijging</w:t>
      </w:r>
    </w:p>
    <w:p w14:paraId="448D3D7A" w14:textId="77777777" w:rsidR="00E471C5" w:rsidRDefault="00000000">
      <w:pPr>
        <w:spacing w:after="360"/>
      </w:pPr>
      <w:r>
        <w:rPr>
          <w:b/>
          <w:bCs/>
          <w:color w:val="CC0000"/>
        </w:rPr>
        <w:t xml:space="preserve">13 jaar accumulatie (2001-2014) = Perfect voor toxische opbouw en </w:t>
      </w:r>
      <w:proofErr w:type="spellStart"/>
      <w:r>
        <w:rPr>
          <w:b/>
          <w:bCs/>
          <w:color w:val="CC0000"/>
        </w:rPr>
        <w:t>prion</w:t>
      </w:r>
      <w:proofErr w:type="spellEnd"/>
      <w:r>
        <w:rPr>
          <w:b/>
          <w:bCs/>
          <w:color w:val="CC0000"/>
        </w:rPr>
        <w:t>-achtige mechanismen.</w:t>
      </w:r>
    </w:p>
    <w:p w14:paraId="797C41A4" w14:textId="77777777" w:rsidR="00E471C5" w:rsidRDefault="00000000">
      <w:r>
        <w:br w:type="page"/>
      </w:r>
    </w:p>
    <w:p w14:paraId="2EEF3461" w14:textId="77777777" w:rsidR="00E471C5" w:rsidRDefault="00000000">
      <w:pPr>
        <w:pStyle w:val="Kop1"/>
      </w:pPr>
      <w:r>
        <w:lastRenderedPageBreak/>
        <w:t>CONCLUSIES &amp; URGENTE AANBEVELINGEN</w:t>
      </w:r>
    </w:p>
    <w:p w14:paraId="29B93432" w14:textId="77777777" w:rsidR="00E471C5" w:rsidRDefault="00000000">
      <w:pPr>
        <w:pStyle w:val="Kop2"/>
      </w:pPr>
      <w:r>
        <w:t>DRIE KRITIEKE BEVINDINGEN</w:t>
      </w:r>
    </w:p>
    <w:p w14:paraId="41143C87" w14:textId="77777777" w:rsidR="00E471C5" w:rsidRDefault="00000000">
      <w:pPr>
        <w:pStyle w:val="Lijstalinea"/>
        <w:numPr>
          <w:ilvl w:val="0"/>
          <w:numId w:val="2"/>
        </w:numPr>
      </w:pPr>
      <w:r>
        <w:rPr>
          <w:b/>
          <w:bCs/>
        </w:rPr>
        <w:t>PERFECT TIMING CORRELATIE: Oktober 2021 uitbraak → Q1 2022 record verzuim → Herhaling oktober 2024</w:t>
      </w:r>
    </w:p>
    <w:p w14:paraId="4062E321" w14:textId="77777777" w:rsidR="00E471C5" w:rsidRDefault="00000000">
      <w:pPr>
        <w:pStyle w:val="Lijstalinea"/>
        <w:numPr>
          <w:ilvl w:val="0"/>
          <w:numId w:val="2"/>
        </w:numPr>
      </w:pPr>
      <w:r>
        <w:rPr>
          <w:b/>
          <w:bCs/>
        </w:rPr>
        <w:t xml:space="preserve">WETENSCHAPPELIJK MOGELIJK: H5N1 overleeft in environment, voer is erkende route, Rotterdam is </w:t>
      </w:r>
      <w:proofErr w:type="spellStart"/>
      <w:r>
        <w:rPr>
          <w:b/>
          <w:bCs/>
        </w:rPr>
        <w:t>EU's</w:t>
      </w:r>
      <w:proofErr w:type="spellEnd"/>
      <w:r>
        <w:rPr>
          <w:b/>
          <w:bCs/>
        </w:rPr>
        <w:t xml:space="preserve"> grootste import hub</w:t>
      </w:r>
    </w:p>
    <w:p w14:paraId="2CB04BE5" w14:textId="77777777" w:rsidR="00E471C5" w:rsidRDefault="00000000">
      <w:pPr>
        <w:pStyle w:val="Lijstalinea"/>
        <w:numPr>
          <w:ilvl w:val="0"/>
          <w:numId w:val="2"/>
        </w:numPr>
        <w:spacing w:after="360"/>
      </w:pPr>
      <w:r>
        <w:rPr>
          <w:b/>
          <w:bCs/>
          <w:color w:val="CC0000"/>
        </w:rPr>
        <w:t>TOTALE AFWEZIGHEID ONDERZOEK: Ondanks bovenstaande is er NOOIT onderzoek gedaan naar dit mechanisme</w:t>
      </w:r>
    </w:p>
    <w:p w14:paraId="025C610B" w14:textId="77777777" w:rsidR="00E471C5" w:rsidRDefault="00000000">
      <w:pPr>
        <w:pStyle w:val="Kop2"/>
      </w:pPr>
      <w:r>
        <w:t>ONMIDDELLIJKE ACTIES VEREIST</w:t>
      </w:r>
    </w:p>
    <w:p w14:paraId="2D039619" w14:textId="77777777" w:rsidR="00E471C5" w:rsidRDefault="00000000">
      <w:pPr>
        <w:pStyle w:val="Lijstalinea"/>
        <w:numPr>
          <w:ilvl w:val="0"/>
          <w:numId w:val="2"/>
        </w:numPr>
      </w:pPr>
      <w:r>
        <w:rPr>
          <w:b/>
          <w:bCs/>
        </w:rPr>
        <w:t xml:space="preserve">WOB-VERZOEK: Ziekteverzuim data Rotterdam terminal </w:t>
      </w:r>
      <w:proofErr w:type="spellStart"/>
      <w:r>
        <w:rPr>
          <w:b/>
          <w:bCs/>
        </w:rPr>
        <w:t>workers</w:t>
      </w:r>
      <w:proofErr w:type="spellEnd"/>
      <w:r>
        <w:rPr>
          <w:b/>
          <w:bCs/>
        </w:rPr>
        <w:t xml:space="preserve"> oktober-december 2021 </w:t>
      </w:r>
      <w:proofErr w:type="spellStart"/>
      <w:r>
        <w:rPr>
          <w:b/>
          <w:bCs/>
        </w:rPr>
        <w:t>vs</w:t>
      </w:r>
      <w:proofErr w:type="spellEnd"/>
      <w:r>
        <w:rPr>
          <w:b/>
          <w:bCs/>
        </w:rPr>
        <w:t xml:space="preserve"> 2020/2022</w:t>
      </w:r>
    </w:p>
    <w:p w14:paraId="7DA21246" w14:textId="77777777" w:rsidR="00E471C5" w:rsidRDefault="00000000">
      <w:pPr>
        <w:pStyle w:val="Lijstalinea"/>
        <w:numPr>
          <w:ilvl w:val="0"/>
          <w:numId w:val="2"/>
        </w:numPr>
      </w:pPr>
      <w:r>
        <w:rPr>
          <w:b/>
          <w:bCs/>
        </w:rPr>
        <w:t xml:space="preserve">CONTAINER TESTING: </w:t>
      </w:r>
      <w:proofErr w:type="spellStart"/>
      <w:r>
        <w:rPr>
          <w:b/>
          <w:bCs/>
        </w:rPr>
        <w:t>Retro-actief</w:t>
      </w:r>
      <w:proofErr w:type="spellEnd"/>
      <w:r>
        <w:rPr>
          <w:b/>
          <w:bCs/>
        </w:rPr>
        <w:t xml:space="preserve"> testen containers uit VS H5N1 </w:t>
      </w:r>
      <w:proofErr w:type="spellStart"/>
      <w:r>
        <w:rPr>
          <w:b/>
          <w:bCs/>
        </w:rPr>
        <w:t>hotspot</w:t>
      </w:r>
      <w:proofErr w:type="spellEnd"/>
      <w:r>
        <w:rPr>
          <w:b/>
          <w:bCs/>
        </w:rPr>
        <w:t xml:space="preserve"> staten (Texas, Iowa, Kansas)</w:t>
      </w:r>
    </w:p>
    <w:p w14:paraId="4DA40C6D" w14:textId="77777777" w:rsidR="00E471C5" w:rsidRDefault="00000000">
      <w:pPr>
        <w:pStyle w:val="Lijstalinea"/>
        <w:numPr>
          <w:ilvl w:val="0"/>
          <w:numId w:val="2"/>
        </w:numPr>
      </w:pPr>
      <w:r>
        <w:rPr>
          <w:b/>
          <w:bCs/>
        </w:rPr>
        <w:t xml:space="preserve">VOER SURVEILLANCE: Direct protocol implementeren voor H5N1 </w:t>
      </w:r>
      <w:proofErr w:type="spellStart"/>
      <w:r>
        <w:rPr>
          <w:b/>
          <w:bCs/>
        </w:rPr>
        <w:t>testing</w:t>
      </w:r>
      <w:proofErr w:type="spellEnd"/>
      <w:r>
        <w:rPr>
          <w:b/>
          <w:bCs/>
        </w:rPr>
        <w:t xml:space="preserve"> geïmporteerd pluimveevoer</w:t>
      </w:r>
    </w:p>
    <w:p w14:paraId="297D9B53" w14:textId="77777777" w:rsidR="00E471C5" w:rsidRDefault="00000000">
      <w:pPr>
        <w:pStyle w:val="Lijstalinea"/>
        <w:numPr>
          <w:ilvl w:val="0"/>
          <w:numId w:val="2"/>
        </w:numPr>
      </w:pPr>
      <w:r>
        <w:rPr>
          <w:b/>
          <w:bCs/>
        </w:rPr>
        <w:t xml:space="preserve">DATURAZAAD SCREENING: Toevoegen aan </w:t>
      </w:r>
      <w:proofErr w:type="gramStart"/>
      <w:r>
        <w:rPr>
          <w:b/>
          <w:bCs/>
        </w:rPr>
        <w:t>import controles</w:t>
      </w:r>
      <w:proofErr w:type="gramEnd"/>
      <w:r>
        <w:rPr>
          <w:b/>
          <w:bCs/>
        </w:rPr>
        <w:t xml:space="preserve"> (naast </w:t>
      </w:r>
      <w:proofErr w:type="gramStart"/>
      <w:r>
        <w:rPr>
          <w:b/>
          <w:bCs/>
        </w:rPr>
        <w:t>EUDR ontbossing</w:t>
      </w:r>
      <w:proofErr w:type="gramEnd"/>
      <w:r>
        <w:rPr>
          <w:b/>
          <w:bCs/>
        </w:rPr>
        <w:t>)</w:t>
      </w:r>
    </w:p>
    <w:p w14:paraId="52BC7DF1" w14:textId="77777777" w:rsidR="00E471C5" w:rsidRDefault="00000000">
      <w:pPr>
        <w:pStyle w:val="Lijstalinea"/>
        <w:numPr>
          <w:ilvl w:val="0"/>
          <w:numId w:val="2"/>
        </w:numPr>
      </w:pPr>
      <w:r>
        <w:rPr>
          <w:b/>
          <w:bCs/>
        </w:rPr>
        <w:t>Q1 2025 MONITORING: Extra surveillance ziekteverzuim Q1 2025 om cyclus te bevestigen/weerleggen</w:t>
      </w:r>
    </w:p>
    <w:p w14:paraId="243868A2" w14:textId="77777777" w:rsidR="00E471C5" w:rsidRDefault="00000000">
      <w:pPr>
        <w:pStyle w:val="Lijstalinea"/>
        <w:numPr>
          <w:ilvl w:val="0"/>
          <w:numId w:val="2"/>
        </w:numPr>
        <w:spacing w:after="360"/>
      </w:pPr>
      <w:r>
        <w:rPr>
          <w:b/>
          <w:bCs/>
        </w:rPr>
        <w:t>Q1 2025 MONITORING: Extra surveillance ziekteverzuim Q1 2025 om cyclus te bevestigen/weerleggen</w:t>
      </w:r>
    </w:p>
    <w:p w14:paraId="2312DFC7" w14:textId="77777777" w:rsidR="00E471C5" w:rsidRDefault="00000000">
      <w:pPr>
        <w:pStyle w:val="Lijstalinea"/>
        <w:numPr>
          <w:ilvl w:val="0"/>
          <w:numId w:val="2"/>
        </w:numPr>
        <w:spacing w:after="360"/>
      </w:pPr>
      <w:r>
        <w:rPr>
          <w:b/>
          <w:bCs/>
        </w:rPr>
        <w:t>EUROPESE COORDINATIE: Vergelijk Rotterdam timing met Franse/Duitse/Italiaanse uitbraak locaties</w:t>
      </w:r>
    </w:p>
    <w:p w14:paraId="261F8F5D" w14:textId="77777777" w:rsidR="00E471C5" w:rsidRDefault="00000000">
      <w:pPr>
        <w:pStyle w:val="Kop2"/>
      </w:pPr>
      <w:r>
        <w:t>VERZEKERINGSAANSPRAKELIJKHEID EN REGRESVORDERINGEN</w:t>
      </w:r>
    </w:p>
    <w:p w14:paraId="23CBB3DC" w14:textId="77777777" w:rsidR="00E471C5" w:rsidRDefault="00000000">
      <w:pPr>
        <w:spacing w:after="180"/>
      </w:pPr>
      <w:proofErr w:type="gramStart"/>
      <w:r>
        <w:t>Indien</w:t>
      </w:r>
      <w:proofErr w:type="gramEnd"/>
      <w:r>
        <w:t xml:space="preserve"> de Rotterdam amplificatie hypothese correct blijkt, ontstaan er complexe aansprakelijkheidsvragen met internationale implicaties:</w:t>
      </w:r>
    </w:p>
    <w:p w14:paraId="58BFC6ED" w14:textId="77777777" w:rsidR="00E471C5" w:rsidRDefault="00000000">
      <w:pPr>
        <w:pStyle w:val="Kop3"/>
      </w:pPr>
      <w:r>
        <w:t>MOGELIJKE VERZEKERINGSCLAIMS</w:t>
      </w:r>
    </w:p>
    <w:p w14:paraId="503F614A" w14:textId="77777777" w:rsidR="00E471C5" w:rsidRDefault="00000000">
      <w:pPr>
        <w:pStyle w:val="Lijstalinea"/>
        <w:numPr>
          <w:ilvl w:val="0"/>
          <w:numId w:val="3"/>
        </w:numPr>
      </w:pPr>
      <w:r>
        <w:rPr>
          <w:b/>
          <w:bCs/>
        </w:rPr>
        <w:t xml:space="preserve">Import/Transport verzekeringen: Marine cargo, terminal </w:t>
      </w:r>
      <w:proofErr w:type="spellStart"/>
      <w:r>
        <w:rPr>
          <w:b/>
          <w:bCs/>
        </w:rPr>
        <w:t>liability</w:t>
      </w:r>
      <w:proofErr w:type="spellEnd"/>
      <w:r>
        <w:rPr>
          <w:b/>
          <w:bCs/>
        </w:rPr>
        <w:t xml:space="preserve">, transport </w:t>
      </w:r>
      <w:proofErr w:type="spellStart"/>
      <w:r>
        <w:rPr>
          <w:b/>
          <w:bCs/>
        </w:rPr>
        <w:t>coverage</w:t>
      </w:r>
      <w:proofErr w:type="spellEnd"/>
    </w:p>
    <w:p w14:paraId="2A844301" w14:textId="77777777" w:rsidR="00E471C5" w:rsidRDefault="00000000">
      <w:pPr>
        <w:pStyle w:val="Lijstalinea"/>
        <w:numPr>
          <w:ilvl w:val="0"/>
          <w:numId w:val="3"/>
        </w:numPr>
      </w:pPr>
      <w:r>
        <w:t xml:space="preserve">Agrarische verzekeringen: Livestock, business </w:t>
      </w:r>
      <w:proofErr w:type="spellStart"/>
      <w:r>
        <w:t>interruption</w:t>
      </w:r>
      <w:proofErr w:type="spellEnd"/>
      <w:r>
        <w:t xml:space="preserve">, </w:t>
      </w:r>
      <w:proofErr w:type="spellStart"/>
      <w:r>
        <w:t>quarantine</w:t>
      </w:r>
      <w:proofErr w:type="spellEnd"/>
      <w:r>
        <w:t xml:space="preserve"> kosten</w:t>
      </w:r>
    </w:p>
    <w:p w14:paraId="2F0B3F27" w14:textId="77777777" w:rsidR="00E471C5" w:rsidRDefault="00000000">
      <w:pPr>
        <w:pStyle w:val="Lijstalinea"/>
        <w:numPr>
          <w:ilvl w:val="0"/>
          <w:numId w:val="3"/>
        </w:numPr>
      </w:pPr>
      <w:r>
        <w:t xml:space="preserve">Product </w:t>
      </w:r>
      <w:proofErr w:type="spellStart"/>
      <w:r>
        <w:t>liability</w:t>
      </w:r>
      <w:proofErr w:type="spellEnd"/>
      <w:r>
        <w:t xml:space="preserve">: </w:t>
      </w:r>
      <w:proofErr w:type="gramStart"/>
      <w:r>
        <w:t>VS exporteurs</w:t>
      </w:r>
      <w:proofErr w:type="gramEnd"/>
      <w:r>
        <w:t>, Nederlandse importeurs, voerfabrikanten</w:t>
      </w:r>
    </w:p>
    <w:p w14:paraId="5D828113" w14:textId="77777777" w:rsidR="00E471C5" w:rsidRDefault="00000000">
      <w:pPr>
        <w:pStyle w:val="Lijstalinea"/>
        <w:numPr>
          <w:ilvl w:val="0"/>
          <w:numId w:val="3"/>
        </w:numPr>
        <w:spacing w:after="180"/>
      </w:pPr>
      <w:proofErr w:type="gramStart"/>
      <w:r>
        <w:t>Export krediet verzekeringen</w:t>
      </w:r>
      <w:proofErr w:type="gramEnd"/>
      <w:r>
        <w:t>: Nederlandse producten geëxporteerd naar EU</w:t>
      </w:r>
    </w:p>
    <w:p w14:paraId="729EA1CC" w14:textId="77777777" w:rsidR="00E471C5" w:rsidRDefault="00000000">
      <w:pPr>
        <w:pStyle w:val="Kop3"/>
      </w:pPr>
      <w:r>
        <w:t>INTERNATIONALE REGRESVORDERINGEN</w:t>
      </w:r>
    </w:p>
    <w:p w14:paraId="4AB1FE87" w14:textId="77777777" w:rsidR="00E471C5" w:rsidRDefault="00000000">
      <w:pPr>
        <w:spacing w:after="180"/>
      </w:pPr>
      <w:r>
        <w:t>Potentiële claims kunnen leiden tot:</w:t>
      </w:r>
    </w:p>
    <w:p w14:paraId="297E5EC8" w14:textId="77777777" w:rsidR="00E471C5" w:rsidRDefault="00000000">
      <w:pPr>
        <w:pStyle w:val="Lijstalinea"/>
        <w:numPr>
          <w:ilvl w:val="0"/>
          <w:numId w:val="3"/>
        </w:numPr>
      </w:pPr>
      <w:proofErr w:type="gramStart"/>
      <w:r>
        <w:t>EU verzekeraars</w:t>
      </w:r>
      <w:proofErr w:type="gramEnd"/>
      <w:r>
        <w:t xml:space="preserve"> </w:t>
      </w:r>
      <w:proofErr w:type="spellStart"/>
      <w:r>
        <w:t>vs</w:t>
      </w:r>
      <w:proofErr w:type="spellEnd"/>
      <w:r>
        <w:t xml:space="preserve"> </w:t>
      </w:r>
      <w:proofErr w:type="gramStart"/>
      <w:r>
        <w:t>VS exporteurs</w:t>
      </w:r>
      <w:proofErr w:type="gramEnd"/>
      <w:r>
        <w:t xml:space="preserve"> (€500+ miljoen schade)</w:t>
      </w:r>
    </w:p>
    <w:p w14:paraId="7006DB0C" w14:textId="77777777" w:rsidR="00E471C5" w:rsidRDefault="00000000">
      <w:pPr>
        <w:pStyle w:val="Lijstalinea"/>
        <w:numPr>
          <w:ilvl w:val="0"/>
          <w:numId w:val="3"/>
        </w:numPr>
      </w:pPr>
      <w:r>
        <w:t xml:space="preserve">Nederlandse verzekeraars </w:t>
      </w:r>
      <w:proofErr w:type="spellStart"/>
      <w:r>
        <w:t>vs</w:t>
      </w:r>
      <w:proofErr w:type="spellEnd"/>
      <w:r>
        <w:t xml:space="preserve"> Rotterdam terminals (amplificatie mechanisme)</w:t>
      </w:r>
    </w:p>
    <w:p w14:paraId="520E44A2" w14:textId="77777777" w:rsidR="00E471C5" w:rsidRDefault="00000000">
      <w:pPr>
        <w:pStyle w:val="Lijstalinea"/>
        <w:numPr>
          <w:ilvl w:val="0"/>
          <w:numId w:val="3"/>
        </w:numPr>
      </w:pPr>
      <w:r>
        <w:t xml:space="preserve">Internationale verzekeraars </w:t>
      </w:r>
      <w:proofErr w:type="spellStart"/>
      <w:r>
        <w:t>vs</w:t>
      </w:r>
      <w:proofErr w:type="spellEnd"/>
      <w:r>
        <w:t xml:space="preserve"> Nederlandse staat (inadequate </w:t>
      </w:r>
      <w:proofErr w:type="gramStart"/>
      <w:r>
        <w:t>import controles</w:t>
      </w:r>
      <w:proofErr w:type="gramEnd"/>
      <w:r>
        <w:t>)</w:t>
      </w:r>
    </w:p>
    <w:p w14:paraId="086BDCA3" w14:textId="77777777" w:rsidR="00E471C5" w:rsidRDefault="00000000">
      <w:pPr>
        <w:pStyle w:val="Lijstalinea"/>
        <w:numPr>
          <w:ilvl w:val="0"/>
          <w:numId w:val="3"/>
        </w:numPr>
        <w:spacing w:after="240"/>
      </w:pPr>
      <w:proofErr w:type="gramStart"/>
      <w:r>
        <w:lastRenderedPageBreak/>
        <w:t>WTO handelsdisputen</w:t>
      </w:r>
      <w:proofErr w:type="gramEnd"/>
      <w:r>
        <w:t xml:space="preserve"> en internationale </w:t>
      </w:r>
      <w:proofErr w:type="gramStart"/>
      <w:r>
        <w:t>arbitrage procedures</w:t>
      </w:r>
      <w:proofErr w:type="gramEnd"/>
    </w:p>
    <w:p w14:paraId="2CFC0E44" w14:textId="77777777" w:rsidR="00E471C5" w:rsidRDefault="00000000">
      <w:pPr>
        <w:pBdr>
          <w:left w:val="single" w:sz="12" w:space="0" w:color="CC0000"/>
        </w:pBdr>
        <w:spacing w:after="360"/>
        <w:ind w:left="720"/>
      </w:pPr>
      <w:r>
        <w:rPr>
          <w:b/>
          <w:bCs/>
          <w:i/>
          <w:iCs/>
          <w:color w:val="CC0000"/>
        </w:rPr>
        <w:t>KRITIEK: Proactief onderzoek naar deze hypothese kan Nederland beschermen tegen toekomstige aansprakelijkheidsclaims. Niet-handelen vergroot juridische kwetsbaarheid.</w:t>
      </w:r>
    </w:p>
    <w:p w14:paraId="5CBC1141" w14:textId="77777777" w:rsidR="00E471C5" w:rsidRDefault="00000000">
      <w:pPr>
        <w:pStyle w:val="Kop2"/>
      </w:pPr>
      <w:r>
        <w:t>KOSTEN-BATEN ANALYSE</w:t>
      </w:r>
    </w:p>
    <w:p w14:paraId="35EEE08D" w14:textId="77777777" w:rsidR="00E471C5" w:rsidRDefault="00000000">
      <w:pPr>
        <w:spacing w:after="180"/>
      </w:pPr>
      <w:r>
        <w:t>Kosten implementatie surveillance: €5-10 miljoen/jaar</w:t>
      </w:r>
    </w:p>
    <w:p w14:paraId="28295751" w14:textId="77777777" w:rsidR="00E471C5" w:rsidRDefault="00000000">
      <w:pPr>
        <w:spacing w:after="180"/>
      </w:pPr>
      <w:r>
        <w:rPr>
          <w:b/>
          <w:bCs/>
        </w:rPr>
        <w:t>Kosten 2021-2022 uitbraak:</w:t>
      </w:r>
    </w:p>
    <w:p w14:paraId="55078CF3" w14:textId="77777777" w:rsidR="00E471C5" w:rsidRDefault="00000000">
      <w:pPr>
        <w:pStyle w:val="Lijstalinea"/>
        <w:numPr>
          <w:ilvl w:val="0"/>
          <w:numId w:val="3"/>
        </w:numPr>
      </w:pPr>
      <w:r>
        <w:t>Miljoenen geruimde dieren</w:t>
      </w:r>
    </w:p>
    <w:p w14:paraId="1DB72DE8" w14:textId="77777777" w:rsidR="00E471C5" w:rsidRDefault="00000000">
      <w:pPr>
        <w:pStyle w:val="Lijstalinea"/>
        <w:numPr>
          <w:ilvl w:val="0"/>
          <w:numId w:val="3"/>
        </w:numPr>
      </w:pPr>
      <w:r>
        <w:t xml:space="preserve">Economische schade </w:t>
      </w:r>
      <w:proofErr w:type="gramStart"/>
      <w:r>
        <w:t>pluimvee sector</w:t>
      </w:r>
      <w:proofErr w:type="gramEnd"/>
    </w:p>
    <w:p w14:paraId="1768D8C7" w14:textId="77777777" w:rsidR="00E471C5" w:rsidRDefault="00000000">
      <w:pPr>
        <w:pStyle w:val="Lijstalinea"/>
        <w:numPr>
          <w:ilvl w:val="0"/>
          <w:numId w:val="3"/>
        </w:numPr>
      </w:pPr>
      <w:r>
        <w:t>Productiviteitsverlies door record ziekteverzuim</w:t>
      </w:r>
    </w:p>
    <w:p w14:paraId="2C510650" w14:textId="77777777" w:rsidR="00E471C5" w:rsidRDefault="00000000">
      <w:pPr>
        <w:pStyle w:val="Lijstalinea"/>
        <w:numPr>
          <w:ilvl w:val="0"/>
          <w:numId w:val="3"/>
        </w:numPr>
        <w:spacing w:after="360"/>
      </w:pPr>
      <w:r>
        <w:t>Geschatte totaalschade: €500+ miljoen</w:t>
      </w:r>
    </w:p>
    <w:p w14:paraId="3B6BF17F" w14:textId="77777777" w:rsidR="00E471C5" w:rsidRDefault="00000000">
      <w:pPr>
        <w:spacing w:after="360"/>
      </w:pPr>
      <w:r>
        <w:rPr>
          <w:b/>
          <w:bCs/>
          <w:color w:val="CC0000"/>
          <w:sz w:val="28"/>
          <w:szCs w:val="28"/>
        </w:rPr>
        <w:t>ROI: Als één cyclus wordt voorkomen = 5000-10.000% return on investment</w:t>
      </w:r>
    </w:p>
    <w:p w14:paraId="371C6516" w14:textId="77777777" w:rsidR="00E471C5" w:rsidRDefault="00000000">
      <w:r>
        <w:br w:type="page"/>
      </w:r>
    </w:p>
    <w:p w14:paraId="575ECF90" w14:textId="77777777" w:rsidR="00E471C5" w:rsidRDefault="00000000">
      <w:pPr>
        <w:pStyle w:val="Kop1"/>
      </w:pPr>
      <w:r>
        <w:lastRenderedPageBreak/>
        <w:t>SLOTWOORD</w:t>
      </w:r>
    </w:p>
    <w:p w14:paraId="6B4DA798" w14:textId="77777777" w:rsidR="00E471C5" w:rsidRDefault="00000000">
      <w:pPr>
        <w:spacing w:after="240"/>
      </w:pPr>
      <w:r>
        <w:rPr>
          <w:b/>
          <w:bCs/>
          <w:sz w:val="26"/>
          <w:szCs w:val="26"/>
        </w:rPr>
        <w:t>Dit rapport documenteert niet een complottheorie. Het documenteert een blinde vlek.</w:t>
      </w:r>
    </w:p>
    <w:p w14:paraId="1D235BB8" w14:textId="77777777" w:rsidR="00E471C5" w:rsidRDefault="00000000">
      <w:pPr>
        <w:spacing w:after="180"/>
      </w:pPr>
      <w:r>
        <w:t>Een blinde vlek die ontstaat wanneer iedereen naar de lucht kijkt (wilde vogels) terwijl niemand naar de grond kijkt (containers).</w:t>
      </w:r>
    </w:p>
    <w:p w14:paraId="70827217" w14:textId="77777777" w:rsidR="00E471C5" w:rsidRDefault="00000000">
      <w:pPr>
        <w:spacing w:after="180"/>
      </w:pPr>
      <w:r>
        <w:t>Een blinde vlek die miljarden uitgeeft aan het traceren van omgevallen bomen, maar niets aan het testen van virussen in dezelfde containers.</w:t>
      </w:r>
    </w:p>
    <w:p w14:paraId="575FCACC" w14:textId="77777777" w:rsidR="00E471C5" w:rsidRDefault="00000000">
      <w:pPr>
        <w:spacing w:after="360"/>
      </w:pPr>
      <w:r>
        <w:t>Een blinde vlek die bij BSE WEL direct naar voer keek, maar bij H5N1 deze essentiële schakel volledig negeert.</w:t>
      </w:r>
    </w:p>
    <w:p w14:paraId="10F3EA6D" w14:textId="77777777" w:rsidR="00E471C5" w:rsidRDefault="00000000">
      <w:pPr>
        <w:pBdr>
          <w:top w:val="double" w:sz="12" w:space="0" w:color="CC0000"/>
          <w:bottom w:val="double" w:sz="12" w:space="0" w:color="CC0000"/>
        </w:pBdr>
        <w:spacing w:before="240" w:after="360"/>
      </w:pPr>
      <w:r>
        <w:rPr>
          <w:b/>
          <w:bCs/>
          <w:i/>
          <w:iCs/>
          <w:color w:val="CC0000"/>
          <w:sz w:val="32"/>
          <w:szCs w:val="32"/>
        </w:rPr>
        <w:t>De afwezigheid van bewijs is niet het bewijs van afwezigheid. Het is bewijs van nalatigheid.</w:t>
      </w:r>
    </w:p>
    <w:p w14:paraId="787503CD" w14:textId="77777777" w:rsidR="00E471C5" w:rsidRDefault="00000000">
      <w:pPr>
        <w:spacing w:after="240"/>
      </w:pPr>
      <w:r>
        <w:t>Q1 2025 zal het antwoord geven. Als het ziekteverzuim opnieuw stijgt volgens het cyclische patroon, is er geen ontkomen meer aan de conclusie:</w:t>
      </w:r>
    </w:p>
    <w:p w14:paraId="3C1FD61F" w14:textId="77777777" w:rsidR="00E471C5" w:rsidRDefault="00000000">
      <w:pPr>
        <w:spacing w:after="480"/>
        <w:jc w:val="center"/>
      </w:pPr>
      <w:r>
        <w:rPr>
          <w:b/>
          <w:bCs/>
          <w:color w:val="CC0000"/>
          <w:sz w:val="32"/>
          <w:szCs w:val="32"/>
        </w:rPr>
        <w:t>Rotterdam is de ontbrekende schakel in de Europese H5N1 crisis.</w:t>
      </w:r>
    </w:p>
    <w:p w14:paraId="2C662679" w14:textId="77777777" w:rsidR="00E471C5" w:rsidRDefault="00000000">
      <w:pPr>
        <w:spacing w:before="480"/>
        <w:jc w:val="right"/>
      </w:pPr>
      <w:r>
        <w:rPr>
          <w:i/>
          <w:iCs/>
          <w:sz w:val="22"/>
          <w:szCs w:val="22"/>
        </w:rPr>
        <w:t>December 2024</w:t>
      </w:r>
    </w:p>
    <w:p w14:paraId="65DEC72C" w14:textId="77777777" w:rsidR="00E471C5" w:rsidRDefault="00000000">
      <w:pPr>
        <w:jc w:val="right"/>
      </w:pPr>
      <w:r>
        <w:rPr>
          <w:b/>
          <w:bCs/>
        </w:rPr>
        <w:t xml:space="preserve">A. </w:t>
      </w:r>
      <w:proofErr w:type="spellStart"/>
      <w:r>
        <w:rPr>
          <w:b/>
          <w:bCs/>
        </w:rPr>
        <w:t>Vieane</w:t>
      </w:r>
      <w:proofErr w:type="spellEnd"/>
    </w:p>
    <w:p w14:paraId="2E8BCD4F" w14:textId="77777777" w:rsidR="00E471C5" w:rsidRDefault="00000000">
      <w:pPr>
        <w:jc w:val="right"/>
      </w:pPr>
      <w:proofErr w:type="spellStart"/>
      <w:r>
        <w:rPr>
          <w:i/>
          <w:iCs/>
          <w:sz w:val="22"/>
          <w:szCs w:val="22"/>
        </w:rPr>
        <w:t>Eco</w:t>
      </w:r>
      <w:proofErr w:type="spellEnd"/>
      <w:r>
        <w:rPr>
          <w:i/>
          <w:iCs/>
          <w:sz w:val="22"/>
          <w:szCs w:val="22"/>
        </w:rPr>
        <w:t xml:space="preserve"> Speed </w:t>
      </w:r>
      <w:proofErr w:type="spellStart"/>
      <w:r>
        <w:rPr>
          <w:i/>
          <w:iCs/>
          <w:sz w:val="22"/>
          <w:szCs w:val="22"/>
        </w:rPr>
        <w:t>Forests</w:t>
      </w:r>
      <w:proofErr w:type="spellEnd"/>
    </w:p>
    <w:sectPr w:rsidR="00E47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937"/>
    <w:multiLevelType w:val="hybridMultilevel"/>
    <w:tmpl w:val="1B20F298"/>
    <w:lvl w:ilvl="0" w:tplc="6358BD96">
      <w:start w:val="1"/>
      <w:numFmt w:val="bullet"/>
      <w:lvlText w:val="●"/>
      <w:lvlJc w:val="left"/>
      <w:pPr>
        <w:ind w:left="720" w:hanging="360"/>
      </w:pPr>
    </w:lvl>
    <w:lvl w:ilvl="1" w:tplc="A78E81E6">
      <w:start w:val="1"/>
      <w:numFmt w:val="bullet"/>
      <w:lvlText w:val="○"/>
      <w:lvlJc w:val="left"/>
      <w:pPr>
        <w:ind w:left="1440" w:hanging="360"/>
      </w:pPr>
    </w:lvl>
    <w:lvl w:ilvl="2" w:tplc="C602C810">
      <w:start w:val="1"/>
      <w:numFmt w:val="bullet"/>
      <w:lvlText w:val="■"/>
      <w:lvlJc w:val="left"/>
      <w:pPr>
        <w:ind w:left="2160" w:hanging="360"/>
      </w:pPr>
    </w:lvl>
    <w:lvl w:ilvl="3" w:tplc="881C38FE">
      <w:start w:val="1"/>
      <w:numFmt w:val="bullet"/>
      <w:lvlText w:val="●"/>
      <w:lvlJc w:val="left"/>
      <w:pPr>
        <w:ind w:left="2880" w:hanging="360"/>
      </w:pPr>
    </w:lvl>
    <w:lvl w:ilvl="4" w:tplc="BE845C2A">
      <w:start w:val="1"/>
      <w:numFmt w:val="bullet"/>
      <w:lvlText w:val="○"/>
      <w:lvlJc w:val="left"/>
      <w:pPr>
        <w:ind w:left="3600" w:hanging="360"/>
      </w:pPr>
    </w:lvl>
    <w:lvl w:ilvl="5" w:tplc="3AECC022">
      <w:start w:val="1"/>
      <w:numFmt w:val="bullet"/>
      <w:lvlText w:val="■"/>
      <w:lvlJc w:val="left"/>
      <w:pPr>
        <w:ind w:left="4320" w:hanging="360"/>
      </w:pPr>
    </w:lvl>
    <w:lvl w:ilvl="6" w:tplc="6BA4E74C">
      <w:start w:val="1"/>
      <w:numFmt w:val="bullet"/>
      <w:lvlText w:val="●"/>
      <w:lvlJc w:val="left"/>
      <w:pPr>
        <w:ind w:left="5040" w:hanging="360"/>
      </w:pPr>
    </w:lvl>
    <w:lvl w:ilvl="7" w:tplc="DD78EED0">
      <w:start w:val="1"/>
      <w:numFmt w:val="bullet"/>
      <w:lvlText w:val="●"/>
      <w:lvlJc w:val="left"/>
      <w:pPr>
        <w:ind w:left="5760" w:hanging="360"/>
      </w:pPr>
    </w:lvl>
    <w:lvl w:ilvl="8" w:tplc="3EB03524">
      <w:start w:val="1"/>
      <w:numFmt w:val="bullet"/>
      <w:lvlText w:val="●"/>
      <w:lvlJc w:val="left"/>
      <w:pPr>
        <w:ind w:left="6480" w:hanging="360"/>
      </w:pPr>
    </w:lvl>
  </w:abstractNum>
  <w:abstractNum w:abstractNumId="1" w15:restartNumberingAfterBreak="0">
    <w:nsid w:val="33B5638D"/>
    <w:multiLevelType w:val="hybridMultilevel"/>
    <w:tmpl w:val="E2CC4ADC"/>
    <w:lvl w:ilvl="0" w:tplc="509AACC6">
      <w:start w:val="1"/>
      <w:numFmt w:val="bullet"/>
      <w:lvlText w:val="•"/>
      <w:lvlJc w:val="left"/>
      <w:pPr>
        <w:ind w:left="720" w:hanging="360"/>
      </w:pPr>
    </w:lvl>
    <w:lvl w:ilvl="1" w:tplc="B8227E68">
      <w:numFmt w:val="decimal"/>
      <w:lvlText w:val=""/>
      <w:lvlJc w:val="left"/>
    </w:lvl>
    <w:lvl w:ilvl="2" w:tplc="DD14F494">
      <w:numFmt w:val="decimal"/>
      <w:lvlText w:val=""/>
      <w:lvlJc w:val="left"/>
    </w:lvl>
    <w:lvl w:ilvl="3" w:tplc="67A81E90">
      <w:numFmt w:val="decimal"/>
      <w:lvlText w:val=""/>
      <w:lvlJc w:val="left"/>
    </w:lvl>
    <w:lvl w:ilvl="4" w:tplc="F38E0FEC">
      <w:numFmt w:val="decimal"/>
      <w:lvlText w:val=""/>
      <w:lvlJc w:val="left"/>
    </w:lvl>
    <w:lvl w:ilvl="5" w:tplc="210C211C">
      <w:numFmt w:val="decimal"/>
      <w:lvlText w:val=""/>
      <w:lvlJc w:val="left"/>
    </w:lvl>
    <w:lvl w:ilvl="6" w:tplc="83501310">
      <w:numFmt w:val="decimal"/>
      <w:lvlText w:val=""/>
      <w:lvlJc w:val="left"/>
    </w:lvl>
    <w:lvl w:ilvl="7" w:tplc="AAE0DC10">
      <w:numFmt w:val="decimal"/>
      <w:lvlText w:val=""/>
      <w:lvlJc w:val="left"/>
    </w:lvl>
    <w:lvl w:ilvl="8" w:tplc="D79C3414">
      <w:numFmt w:val="decimal"/>
      <w:lvlText w:val=""/>
      <w:lvlJc w:val="left"/>
    </w:lvl>
  </w:abstractNum>
  <w:abstractNum w:abstractNumId="2" w15:restartNumberingAfterBreak="0">
    <w:nsid w:val="7E932D9A"/>
    <w:multiLevelType w:val="hybridMultilevel"/>
    <w:tmpl w:val="2E5CC798"/>
    <w:lvl w:ilvl="0" w:tplc="A92C72E8">
      <w:start w:val="1"/>
      <w:numFmt w:val="decimal"/>
      <w:lvlText w:val="%1."/>
      <w:lvlJc w:val="left"/>
      <w:pPr>
        <w:ind w:left="720" w:hanging="360"/>
      </w:pPr>
    </w:lvl>
    <w:lvl w:ilvl="1" w:tplc="9EEE946E">
      <w:numFmt w:val="decimal"/>
      <w:lvlText w:val=""/>
      <w:lvlJc w:val="left"/>
    </w:lvl>
    <w:lvl w:ilvl="2" w:tplc="AFC4971C">
      <w:numFmt w:val="decimal"/>
      <w:lvlText w:val=""/>
      <w:lvlJc w:val="left"/>
    </w:lvl>
    <w:lvl w:ilvl="3" w:tplc="9CF00D66">
      <w:numFmt w:val="decimal"/>
      <w:lvlText w:val=""/>
      <w:lvlJc w:val="left"/>
    </w:lvl>
    <w:lvl w:ilvl="4" w:tplc="46EADCC6">
      <w:numFmt w:val="decimal"/>
      <w:lvlText w:val=""/>
      <w:lvlJc w:val="left"/>
    </w:lvl>
    <w:lvl w:ilvl="5" w:tplc="1FC4ED16">
      <w:numFmt w:val="decimal"/>
      <w:lvlText w:val=""/>
      <w:lvlJc w:val="left"/>
    </w:lvl>
    <w:lvl w:ilvl="6" w:tplc="FD7C1430">
      <w:numFmt w:val="decimal"/>
      <w:lvlText w:val=""/>
      <w:lvlJc w:val="left"/>
    </w:lvl>
    <w:lvl w:ilvl="7" w:tplc="F0082BAE">
      <w:numFmt w:val="decimal"/>
      <w:lvlText w:val=""/>
      <w:lvlJc w:val="left"/>
    </w:lvl>
    <w:lvl w:ilvl="8" w:tplc="0FA0CAF6">
      <w:numFmt w:val="decimal"/>
      <w:lvlText w:val=""/>
      <w:lvlJc w:val="left"/>
    </w:lvl>
  </w:abstractNum>
  <w:num w:numId="1" w16cid:durableId="1183131072">
    <w:abstractNumId w:val="0"/>
    <w:lvlOverride w:ilvl="0">
      <w:startOverride w:val="1"/>
    </w:lvlOverride>
  </w:num>
  <w:num w:numId="2" w16cid:durableId="947153735">
    <w:abstractNumId w:val="2"/>
    <w:lvlOverride w:ilvl="0">
      <w:startOverride w:val="1"/>
    </w:lvlOverride>
  </w:num>
  <w:num w:numId="3" w16cid:durableId="1131442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C5"/>
    <w:rsid w:val="00466894"/>
    <w:rsid w:val="00497B38"/>
    <w:rsid w:val="00E471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7123"/>
  <w15:docId w15:val="{FC20B2CF-C700-4381-A07C-346A9187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40"/>
      <w:outlineLvl w:val="0"/>
    </w:pPr>
    <w:rPr>
      <w:b/>
      <w:bCs/>
      <w:color w:val="CC0000"/>
      <w:sz w:val="36"/>
      <w:szCs w:val="36"/>
    </w:rPr>
  </w:style>
  <w:style w:type="paragraph" w:styleId="Kop2">
    <w:name w:val="heading 2"/>
    <w:uiPriority w:val="9"/>
    <w:unhideWhenUsed/>
    <w:qFormat/>
    <w:pPr>
      <w:spacing w:before="240" w:after="180"/>
      <w:outlineLvl w:val="1"/>
    </w:pPr>
    <w:rPr>
      <w:b/>
      <w:bCs/>
      <w:color w:val="000000"/>
      <w:sz w:val="30"/>
      <w:szCs w:val="30"/>
    </w:rPr>
  </w:style>
  <w:style w:type="paragraph" w:styleId="Kop3">
    <w:name w:val="heading 3"/>
    <w:uiPriority w:val="9"/>
    <w:unhideWhenUsed/>
    <w:qFormat/>
    <w:pPr>
      <w:spacing w:before="180" w:after="120"/>
      <w:outlineLvl w:val="2"/>
    </w:pPr>
    <w:rPr>
      <w:b/>
      <w:bCs/>
      <w:color w:val="333333"/>
      <w:sz w:val="26"/>
      <w:szCs w:val="26"/>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pPr>
      <w:spacing w:before="240" w:after="240"/>
      <w:jc w:val="center"/>
    </w:pPr>
    <w:rPr>
      <w:b/>
      <w:bCs/>
      <w:color w:val="000000"/>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1544</Words>
  <Characters>10038</Characters>
  <Application>Microsoft Office Word</Application>
  <DocSecurity>0</DocSecurity>
  <Lines>267</Lines>
  <Paragraphs>186</Paragraphs>
  <ScaleCrop>false</ScaleCrop>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Alvie 57</cp:lastModifiedBy>
  <cp:revision>2</cp:revision>
  <dcterms:created xsi:type="dcterms:W3CDTF">2025-12-04T11:47:00Z</dcterms:created>
  <dcterms:modified xsi:type="dcterms:W3CDTF">2025-12-04T11:47:00Z</dcterms:modified>
</cp:coreProperties>
</file>