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A7A" w:rsidRPr="00BE1A7A" w:rsidRDefault="00BE1A7A" w:rsidP="00BE1A7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1A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Here, </w:t>
      </w:r>
      <w:proofErr w:type="spellStart"/>
      <w:r w:rsidRPr="00BE1A7A">
        <w:rPr>
          <w:rFonts w:ascii="Courier New" w:eastAsia="Times New Roman" w:hAnsi="Courier New" w:cs="Courier New"/>
          <w:sz w:val="20"/>
          <w:szCs w:val="20"/>
          <w:lang w:bidi="ar-SA"/>
        </w:rPr>
        <w:t>FilterTableEventListener</w:t>
      </w:r>
      <w:proofErr w:type="spellEnd"/>
      <w:r w:rsidRPr="00BE1A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has two arguments. The first one is the page where to extract table, the second one is a Boolean value that indicates whether table has borders or not.</w:t>
      </w:r>
    </w:p>
    <w:p w:rsidR="00BE1A7A" w:rsidRPr="00BE1A7A" w:rsidRDefault="00BE1A7A" w:rsidP="00BE1A7A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BE1A7A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Points of Interest</w:t>
      </w:r>
    </w:p>
    <w:p w:rsidR="00BE1A7A" w:rsidRPr="00BE1A7A" w:rsidRDefault="00BE1A7A" w:rsidP="00BE1A7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1A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 table with the same data and cell can store differently in PDFs. By studying various PDF files, it is observed that a line can render in PDF by </w:t>
      </w:r>
      <w:proofErr w:type="spellStart"/>
      <w:proofErr w:type="gramStart"/>
      <w:r w:rsidRPr="00BE1A7A">
        <w:rPr>
          <w:rFonts w:ascii="Courier New" w:eastAsia="Times New Roman" w:hAnsi="Courier New" w:cs="Courier New"/>
          <w:sz w:val="20"/>
          <w:szCs w:val="20"/>
          <w:lang w:bidi="ar-SA"/>
        </w:rPr>
        <w:t>LineTo</w:t>
      </w:r>
      <w:proofErr w:type="spellEnd"/>
      <w:r w:rsidRPr="00BE1A7A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BE1A7A">
        <w:rPr>
          <w:rFonts w:ascii="Courier New" w:eastAsia="Times New Roman" w:hAnsi="Courier New" w:cs="Courier New"/>
          <w:sz w:val="20"/>
          <w:szCs w:val="20"/>
          <w:lang w:bidi="ar-SA"/>
        </w:rPr>
        <w:t>l)</w:t>
      </w:r>
      <w:r w:rsidRPr="00BE1A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command and also by </w:t>
      </w:r>
      <w:r w:rsidRPr="00BE1A7A">
        <w:rPr>
          <w:rFonts w:ascii="Courier New" w:eastAsia="Times New Roman" w:hAnsi="Courier New" w:cs="Courier New"/>
          <w:sz w:val="20"/>
          <w:szCs w:val="20"/>
          <w:lang w:bidi="ar-SA"/>
        </w:rPr>
        <w:t>Rectangle(re)</w:t>
      </w:r>
      <w:r w:rsidRPr="00BE1A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command. That means that a line is saved in PDF as rectangle with very tiny width (vertical line) or very tiny height (horizontal line).</w:t>
      </w:r>
    </w:p>
    <w:p w:rsidR="00BE1A7A" w:rsidRPr="00BE1A7A" w:rsidRDefault="00BE1A7A" w:rsidP="00516C9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E1A7A">
        <w:rPr>
          <w:rFonts w:ascii="Times New Roman" w:eastAsia="Times New Roman" w:hAnsi="Times New Roman" w:cs="Times New Roman"/>
          <w:sz w:val="24"/>
          <w:szCs w:val="24"/>
          <w:lang w:bidi="ar-SA"/>
        </w:rPr>
        <w:t>Same data of PDF can store many different ways in PDF. Same Text, same shape / structure or path can store different ways. That’s why table extraction from PDF mainly depends on location / position extraction and parsing data and object based on location/position.</w:t>
      </w:r>
    </w:p>
    <w:p w:rsidR="00BE1A7A" w:rsidRPr="00516C99" w:rsidRDefault="00BE1A7A" w:rsidP="00516C9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1A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Some new features added to </w:t>
      </w:r>
      <w:r w:rsidRPr="00BE1A7A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iText.kernel.dll</w:t>
      </w:r>
      <w:r w:rsidRPr="00BE1A7A">
        <w:rPr>
          <w:rFonts w:ascii="Times New Roman" w:eastAsia="Times New Roman" w:hAnsi="Times New Roman" w:cs="Times New Roman"/>
          <w:sz w:val="24"/>
          <w:szCs w:val="24"/>
          <w:lang w:bidi="ar-SA"/>
        </w:rPr>
        <w:t>. Following list of files are modified:</w:t>
      </w:r>
    </w:p>
    <w:p w:rsidR="00EA30BF" w:rsidRDefault="008F247B">
      <w:pPr>
        <w:pStyle w:val="BodyText"/>
        <w:spacing w:line="611" w:lineRule="exact"/>
        <w:ind w:left="102"/>
      </w:pPr>
      <w:r>
        <w:rPr>
          <w:w w:val="95"/>
        </w:rPr>
        <w:t>S</w:t>
      </w:r>
      <w:r>
        <w:rPr>
          <w:w w:val="95"/>
        </w:rPr>
        <w:t>ales Statistics</w:t>
      </w:r>
      <w:r>
        <w:rPr>
          <w:spacing w:val="-62"/>
          <w:w w:val="95"/>
        </w:rPr>
        <w:t xml:space="preserve"> </w:t>
      </w:r>
      <w:r>
        <w:rPr>
          <w:w w:val="95"/>
        </w:rPr>
        <w:t>(Jeep).</w:t>
      </w:r>
    </w:p>
    <w:p w:rsidR="00EA30BF" w:rsidRDefault="00EA30BF">
      <w:pPr>
        <w:pStyle w:val="BodyText"/>
        <w:rPr>
          <w:sz w:val="20"/>
        </w:rPr>
      </w:pPr>
    </w:p>
    <w:p w:rsidR="00EA30BF" w:rsidRDefault="00EA30BF">
      <w:pPr>
        <w:pStyle w:val="BodyText"/>
        <w:rPr>
          <w:sz w:val="20"/>
        </w:rPr>
      </w:pPr>
    </w:p>
    <w:p w:rsidR="00EA30BF" w:rsidRDefault="00EA30BF">
      <w:pPr>
        <w:pStyle w:val="BodyText"/>
        <w:spacing w:before="7"/>
        <w:rPr>
          <w:sz w:val="20"/>
        </w:r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1614"/>
        <w:gridCol w:w="1613"/>
        <w:gridCol w:w="1613"/>
        <w:gridCol w:w="1616"/>
        <w:gridCol w:w="1613"/>
      </w:tblGrid>
      <w:tr w:rsidR="00EA30BF">
        <w:trPr>
          <w:trHeight w:val="1348"/>
        </w:trPr>
        <w:tc>
          <w:tcPr>
            <w:tcW w:w="1613" w:type="dxa"/>
          </w:tcPr>
          <w:p w:rsidR="00EA30BF" w:rsidRDefault="008F247B">
            <w:pPr>
              <w:pStyle w:val="TableParagraph"/>
              <w:spacing w:before="5" w:line="240" w:lineRule="auto"/>
              <w:ind w:left="107"/>
              <w:rPr>
                <w:sz w:val="36"/>
              </w:rPr>
            </w:pPr>
            <w:r>
              <w:rPr>
                <w:w w:val="80"/>
                <w:sz w:val="36"/>
              </w:rPr>
              <w:t>JEEP</w:t>
            </w:r>
          </w:p>
        </w:tc>
        <w:tc>
          <w:tcPr>
            <w:tcW w:w="1614" w:type="dxa"/>
            <w:shd w:val="clear" w:color="auto" w:fill="FAE3D4"/>
          </w:tcPr>
          <w:p w:rsidR="00EA30BF" w:rsidRDefault="008F247B">
            <w:pPr>
              <w:pStyle w:val="TableParagraph"/>
              <w:spacing w:before="5" w:line="254" w:lineRule="auto"/>
              <w:ind w:left="107" w:right="72"/>
              <w:rPr>
                <w:sz w:val="36"/>
              </w:rPr>
            </w:pPr>
            <w:r>
              <w:rPr>
                <w:color w:val="FF0000"/>
                <w:sz w:val="36"/>
              </w:rPr>
              <w:t xml:space="preserve">All </w:t>
            </w:r>
            <w:r>
              <w:rPr>
                <w:color w:val="FF0000"/>
                <w:w w:val="90"/>
                <w:sz w:val="36"/>
              </w:rPr>
              <w:t>Models</w:t>
            </w:r>
          </w:p>
          <w:p w:rsidR="00EA30BF" w:rsidRDefault="008F247B">
            <w:pPr>
              <w:pStyle w:val="TableParagraph"/>
              <w:spacing w:before="32" w:line="413" w:lineRule="exact"/>
              <w:ind w:left="107"/>
              <w:rPr>
                <w:sz w:val="36"/>
              </w:rPr>
            </w:pPr>
            <w:r>
              <w:rPr>
                <w:color w:val="FF0000"/>
                <w:sz w:val="36"/>
              </w:rPr>
              <w:t>2015</w:t>
            </w:r>
          </w:p>
        </w:tc>
        <w:tc>
          <w:tcPr>
            <w:tcW w:w="1613" w:type="dxa"/>
            <w:shd w:val="clear" w:color="auto" w:fill="FAE3D4"/>
          </w:tcPr>
          <w:p w:rsidR="00EA30BF" w:rsidRDefault="008F247B">
            <w:pPr>
              <w:pStyle w:val="TableParagraph"/>
              <w:spacing w:before="5" w:line="254" w:lineRule="auto"/>
              <w:ind w:right="74"/>
              <w:rPr>
                <w:sz w:val="36"/>
              </w:rPr>
            </w:pPr>
            <w:r>
              <w:rPr>
                <w:color w:val="FF0000"/>
                <w:sz w:val="36"/>
              </w:rPr>
              <w:t xml:space="preserve">All </w:t>
            </w:r>
            <w:r>
              <w:rPr>
                <w:color w:val="FF0000"/>
                <w:w w:val="90"/>
                <w:sz w:val="36"/>
              </w:rPr>
              <w:t>Models</w:t>
            </w:r>
          </w:p>
          <w:p w:rsidR="00EA30BF" w:rsidRDefault="008F247B">
            <w:pPr>
              <w:pStyle w:val="TableParagraph"/>
              <w:spacing w:before="32" w:line="413" w:lineRule="exact"/>
              <w:rPr>
                <w:sz w:val="36"/>
              </w:rPr>
            </w:pPr>
            <w:r>
              <w:rPr>
                <w:color w:val="FF0000"/>
                <w:sz w:val="36"/>
              </w:rPr>
              <w:t>2016</w:t>
            </w:r>
          </w:p>
        </w:tc>
        <w:tc>
          <w:tcPr>
            <w:tcW w:w="1613" w:type="dxa"/>
            <w:shd w:val="clear" w:color="auto" w:fill="FAE3D4"/>
          </w:tcPr>
          <w:p w:rsidR="00EA30BF" w:rsidRDefault="008F247B">
            <w:pPr>
              <w:pStyle w:val="TableParagraph"/>
              <w:spacing w:before="5" w:line="254" w:lineRule="auto"/>
              <w:ind w:right="74"/>
              <w:rPr>
                <w:sz w:val="36"/>
              </w:rPr>
            </w:pPr>
            <w:r>
              <w:rPr>
                <w:color w:val="FF0000"/>
                <w:sz w:val="36"/>
              </w:rPr>
              <w:t xml:space="preserve">All </w:t>
            </w:r>
            <w:r>
              <w:rPr>
                <w:color w:val="FF0000"/>
                <w:w w:val="90"/>
                <w:sz w:val="36"/>
              </w:rPr>
              <w:t>Models</w:t>
            </w:r>
          </w:p>
          <w:p w:rsidR="00EA30BF" w:rsidRDefault="008F247B">
            <w:pPr>
              <w:pStyle w:val="TableParagraph"/>
              <w:spacing w:before="32" w:line="413" w:lineRule="exact"/>
              <w:rPr>
                <w:sz w:val="36"/>
              </w:rPr>
            </w:pPr>
            <w:r>
              <w:rPr>
                <w:color w:val="FF0000"/>
                <w:sz w:val="36"/>
              </w:rPr>
              <w:t>2017</w:t>
            </w:r>
          </w:p>
        </w:tc>
        <w:tc>
          <w:tcPr>
            <w:tcW w:w="1616" w:type="dxa"/>
            <w:shd w:val="clear" w:color="auto" w:fill="FAE3D4"/>
          </w:tcPr>
          <w:p w:rsidR="00EA30BF" w:rsidRDefault="008F247B">
            <w:pPr>
              <w:pStyle w:val="TableParagraph"/>
              <w:spacing w:before="5" w:line="254" w:lineRule="auto"/>
              <w:ind w:right="75"/>
              <w:rPr>
                <w:sz w:val="36"/>
              </w:rPr>
            </w:pPr>
            <w:r>
              <w:rPr>
                <w:color w:val="FF0000"/>
                <w:sz w:val="36"/>
              </w:rPr>
              <w:t xml:space="preserve">All </w:t>
            </w:r>
            <w:r>
              <w:rPr>
                <w:color w:val="FF0000"/>
                <w:w w:val="90"/>
                <w:sz w:val="36"/>
              </w:rPr>
              <w:t>Models</w:t>
            </w:r>
          </w:p>
          <w:p w:rsidR="00EA30BF" w:rsidRDefault="008F247B">
            <w:pPr>
              <w:pStyle w:val="TableParagraph"/>
              <w:spacing w:before="32" w:line="413" w:lineRule="exact"/>
              <w:rPr>
                <w:sz w:val="36"/>
              </w:rPr>
            </w:pPr>
            <w:r>
              <w:rPr>
                <w:color w:val="FF0000"/>
                <w:sz w:val="36"/>
              </w:rPr>
              <w:t>2018</w:t>
            </w:r>
          </w:p>
        </w:tc>
        <w:tc>
          <w:tcPr>
            <w:tcW w:w="1613" w:type="dxa"/>
            <w:shd w:val="clear" w:color="auto" w:fill="FAE3D4"/>
          </w:tcPr>
          <w:p w:rsidR="00EA30BF" w:rsidRDefault="008F247B">
            <w:pPr>
              <w:pStyle w:val="TableParagraph"/>
              <w:spacing w:before="5" w:line="254" w:lineRule="auto"/>
              <w:ind w:left="104" w:right="74"/>
              <w:rPr>
                <w:sz w:val="36"/>
              </w:rPr>
            </w:pPr>
            <w:r>
              <w:rPr>
                <w:color w:val="FF0000"/>
                <w:sz w:val="36"/>
              </w:rPr>
              <w:t xml:space="preserve">All </w:t>
            </w:r>
            <w:r>
              <w:rPr>
                <w:color w:val="FF0000"/>
                <w:w w:val="90"/>
                <w:sz w:val="36"/>
              </w:rPr>
              <w:t>Models</w:t>
            </w:r>
          </w:p>
          <w:p w:rsidR="00EA30BF" w:rsidRDefault="008F247B">
            <w:pPr>
              <w:pStyle w:val="TableParagraph"/>
              <w:spacing w:before="32" w:line="413" w:lineRule="exact"/>
              <w:ind w:left="104"/>
              <w:rPr>
                <w:sz w:val="36"/>
              </w:rPr>
            </w:pPr>
            <w:r>
              <w:rPr>
                <w:color w:val="FF0000"/>
                <w:sz w:val="36"/>
              </w:rPr>
              <w:t>2019</w:t>
            </w:r>
          </w:p>
        </w:tc>
      </w:tr>
      <w:tr w:rsidR="00EA30BF">
        <w:trPr>
          <w:trHeight w:val="340"/>
        </w:trPr>
        <w:tc>
          <w:tcPr>
            <w:tcW w:w="1613" w:type="dxa"/>
            <w:shd w:val="clear" w:color="auto" w:fill="D9E1F3"/>
          </w:tcPr>
          <w:p w:rsidR="00EA30BF" w:rsidRDefault="008F247B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666666"/>
                <w:sz w:val="28"/>
              </w:rPr>
              <w:t>January</w:t>
            </w:r>
          </w:p>
        </w:tc>
        <w:tc>
          <w:tcPr>
            <w:tcW w:w="1614" w:type="dxa"/>
          </w:tcPr>
          <w:p w:rsidR="00EA30BF" w:rsidRDefault="008F247B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666666"/>
                <w:sz w:val="28"/>
              </w:rPr>
              <w:t>5.858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rPr>
                <w:sz w:val="28"/>
              </w:rPr>
            </w:pPr>
            <w:r>
              <w:rPr>
                <w:color w:val="666666"/>
                <w:sz w:val="28"/>
              </w:rPr>
              <w:t>7.794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rPr>
                <w:sz w:val="28"/>
              </w:rPr>
            </w:pPr>
            <w:r>
              <w:rPr>
                <w:color w:val="666666"/>
                <w:sz w:val="28"/>
              </w:rPr>
              <w:t>7.399</w:t>
            </w:r>
          </w:p>
        </w:tc>
        <w:tc>
          <w:tcPr>
            <w:tcW w:w="1616" w:type="dxa"/>
          </w:tcPr>
          <w:p w:rsidR="00EA30BF" w:rsidRDefault="008F247B">
            <w:pPr>
              <w:pStyle w:val="TableParagraph"/>
              <w:rPr>
                <w:sz w:val="28"/>
              </w:rPr>
            </w:pPr>
            <w:r>
              <w:rPr>
                <w:color w:val="666666"/>
                <w:sz w:val="28"/>
              </w:rPr>
              <w:t>12.489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ind w:left="104"/>
              <w:rPr>
                <w:sz w:val="28"/>
              </w:rPr>
            </w:pPr>
            <w:r>
              <w:rPr>
                <w:color w:val="666666"/>
                <w:w w:val="92"/>
                <w:sz w:val="28"/>
              </w:rPr>
              <w:t>-</w:t>
            </w:r>
          </w:p>
        </w:tc>
      </w:tr>
      <w:tr w:rsidR="00EA30BF">
        <w:trPr>
          <w:trHeight w:val="342"/>
        </w:trPr>
        <w:tc>
          <w:tcPr>
            <w:tcW w:w="1613" w:type="dxa"/>
            <w:shd w:val="clear" w:color="auto" w:fill="D9E1F3"/>
          </w:tcPr>
          <w:p w:rsidR="00EA30BF" w:rsidRDefault="008F247B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color w:val="666666"/>
                <w:sz w:val="28"/>
              </w:rPr>
              <w:t>February</w:t>
            </w:r>
          </w:p>
        </w:tc>
        <w:tc>
          <w:tcPr>
            <w:tcW w:w="1614" w:type="dxa"/>
          </w:tcPr>
          <w:p w:rsidR="00EA30BF" w:rsidRDefault="008F247B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color w:val="666666"/>
                <w:sz w:val="28"/>
              </w:rPr>
              <w:t>6.267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color w:val="666666"/>
                <w:sz w:val="28"/>
              </w:rPr>
              <w:t>7.830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color w:val="666666"/>
                <w:sz w:val="28"/>
              </w:rPr>
              <w:t>7.955</w:t>
            </w:r>
          </w:p>
        </w:tc>
        <w:tc>
          <w:tcPr>
            <w:tcW w:w="1616" w:type="dxa"/>
          </w:tcPr>
          <w:p w:rsidR="00EA30BF" w:rsidRDefault="008F247B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color w:val="666666"/>
                <w:sz w:val="28"/>
              </w:rPr>
              <w:t>11.959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spacing w:line="319" w:lineRule="exact"/>
              <w:ind w:left="104"/>
              <w:rPr>
                <w:sz w:val="28"/>
              </w:rPr>
            </w:pPr>
            <w:r>
              <w:rPr>
                <w:color w:val="666666"/>
                <w:w w:val="92"/>
                <w:sz w:val="28"/>
              </w:rPr>
              <w:t>-</w:t>
            </w:r>
          </w:p>
        </w:tc>
      </w:tr>
      <w:tr w:rsidR="00EA30BF">
        <w:trPr>
          <w:trHeight w:val="340"/>
        </w:trPr>
        <w:tc>
          <w:tcPr>
            <w:tcW w:w="1613" w:type="dxa"/>
            <w:shd w:val="clear" w:color="auto" w:fill="D9E1F3"/>
          </w:tcPr>
          <w:p w:rsidR="00EA30BF" w:rsidRDefault="008F247B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666666"/>
                <w:sz w:val="28"/>
              </w:rPr>
              <w:t>March</w:t>
            </w:r>
          </w:p>
        </w:tc>
        <w:tc>
          <w:tcPr>
            <w:tcW w:w="1614" w:type="dxa"/>
          </w:tcPr>
          <w:p w:rsidR="00EA30BF" w:rsidRDefault="008F247B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666666"/>
                <w:sz w:val="28"/>
              </w:rPr>
              <w:t>9.203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rPr>
                <w:sz w:val="28"/>
              </w:rPr>
            </w:pPr>
            <w:r>
              <w:rPr>
                <w:color w:val="666666"/>
                <w:sz w:val="28"/>
              </w:rPr>
              <w:t>10.620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rPr>
                <w:sz w:val="28"/>
              </w:rPr>
            </w:pPr>
            <w:r>
              <w:rPr>
                <w:color w:val="666666"/>
                <w:sz w:val="28"/>
              </w:rPr>
              <w:t>11.756</w:t>
            </w:r>
          </w:p>
        </w:tc>
        <w:tc>
          <w:tcPr>
            <w:tcW w:w="1616" w:type="dxa"/>
          </w:tcPr>
          <w:p w:rsidR="00EA30BF" w:rsidRDefault="008F247B">
            <w:pPr>
              <w:pStyle w:val="TableParagraph"/>
              <w:rPr>
                <w:sz w:val="28"/>
              </w:rPr>
            </w:pPr>
            <w:r>
              <w:rPr>
                <w:color w:val="666666"/>
                <w:sz w:val="28"/>
              </w:rPr>
              <w:t>16.520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ind w:left="104"/>
              <w:rPr>
                <w:sz w:val="28"/>
              </w:rPr>
            </w:pPr>
            <w:r>
              <w:rPr>
                <w:color w:val="666666"/>
                <w:w w:val="92"/>
                <w:sz w:val="28"/>
              </w:rPr>
              <w:t>-</w:t>
            </w:r>
          </w:p>
        </w:tc>
      </w:tr>
      <w:tr w:rsidR="00EA30BF">
        <w:trPr>
          <w:trHeight w:val="342"/>
        </w:trPr>
        <w:tc>
          <w:tcPr>
            <w:tcW w:w="1613" w:type="dxa"/>
            <w:shd w:val="clear" w:color="auto" w:fill="D9E1F3"/>
          </w:tcPr>
          <w:p w:rsidR="00EA30BF" w:rsidRDefault="008F247B">
            <w:pPr>
              <w:pStyle w:val="TableParagraph"/>
              <w:spacing w:before="6"/>
              <w:ind w:left="107"/>
              <w:rPr>
                <w:sz w:val="28"/>
              </w:rPr>
            </w:pPr>
            <w:r>
              <w:rPr>
                <w:color w:val="666666"/>
                <w:sz w:val="28"/>
              </w:rPr>
              <w:t>April</w:t>
            </w:r>
          </w:p>
        </w:tc>
        <w:tc>
          <w:tcPr>
            <w:tcW w:w="1614" w:type="dxa"/>
          </w:tcPr>
          <w:p w:rsidR="00EA30BF" w:rsidRDefault="008F247B">
            <w:pPr>
              <w:pStyle w:val="TableParagraph"/>
              <w:spacing w:before="6"/>
              <w:ind w:left="107"/>
              <w:rPr>
                <w:sz w:val="28"/>
              </w:rPr>
            </w:pPr>
            <w:r>
              <w:rPr>
                <w:color w:val="666666"/>
                <w:sz w:val="28"/>
              </w:rPr>
              <w:t>7.129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spacing w:before="6"/>
              <w:rPr>
                <w:sz w:val="28"/>
              </w:rPr>
            </w:pPr>
            <w:r>
              <w:rPr>
                <w:color w:val="666666"/>
                <w:sz w:val="28"/>
              </w:rPr>
              <w:t>8.841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spacing w:before="6"/>
              <w:rPr>
                <w:sz w:val="28"/>
              </w:rPr>
            </w:pPr>
            <w:r>
              <w:rPr>
                <w:color w:val="666666"/>
                <w:sz w:val="28"/>
              </w:rPr>
              <w:t>8.138</w:t>
            </w:r>
          </w:p>
        </w:tc>
        <w:tc>
          <w:tcPr>
            <w:tcW w:w="1616" w:type="dxa"/>
          </w:tcPr>
          <w:p w:rsidR="00EA30BF" w:rsidRDefault="008F247B">
            <w:pPr>
              <w:pStyle w:val="TableParagraph"/>
              <w:spacing w:before="6"/>
              <w:rPr>
                <w:sz w:val="28"/>
              </w:rPr>
            </w:pPr>
            <w:r>
              <w:rPr>
                <w:color w:val="666666"/>
                <w:sz w:val="28"/>
              </w:rPr>
              <w:t>14.036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spacing w:before="6"/>
              <w:ind w:left="104"/>
              <w:rPr>
                <w:sz w:val="28"/>
              </w:rPr>
            </w:pPr>
            <w:r>
              <w:rPr>
                <w:color w:val="666666"/>
                <w:w w:val="92"/>
                <w:sz w:val="28"/>
              </w:rPr>
              <w:t>-</w:t>
            </w:r>
          </w:p>
        </w:tc>
      </w:tr>
      <w:tr w:rsidR="00EA30BF">
        <w:trPr>
          <w:trHeight w:val="342"/>
        </w:trPr>
        <w:tc>
          <w:tcPr>
            <w:tcW w:w="1613" w:type="dxa"/>
            <w:shd w:val="clear" w:color="auto" w:fill="D9E1F3"/>
          </w:tcPr>
          <w:p w:rsidR="00EA30BF" w:rsidRDefault="008F247B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color w:val="666666"/>
                <w:sz w:val="28"/>
              </w:rPr>
              <w:t>May</w:t>
            </w:r>
          </w:p>
        </w:tc>
        <w:tc>
          <w:tcPr>
            <w:tcW w:w="1614" w:type="dxa"/>
          </w:tcPr>
          <w:p w:rsidR="00EA30BF" w:rsidRDefault="008F247B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color w:val="666666"/>
                <w:sz w:val="28"/>
              </w:rPr>
              <w:t>7.499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color w:val="666666"/>
                <w:sz w:val="28"/>
              </w:rPr>
              <w:t>9.815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color w:val="666666"/>
                <w:sz w:val="28"/>
              </w:rPr>
              <w:t>9.196</w:t>
            </w:r>
          </w:p>
        </w:tc>
        <w:tc>
          <w:tcPr>
            <w:tcW w:w="1616" w:type="dxa"/>
          </w:tcPr>
          <w:p w:rsidR="00EA30BF" w:rsidRDefault="008F247B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color w:val="666666"/>
                <w:sz w:val="28"/>
              </w:rPr>
              <w:t>18.279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spacing w:line="319" w:lineRule="exact"/>
              <w:ind w:left="104"/>
              <w:rPr>
                <w:sz w:val="28"/>
              </w:rPr>
            </w:pPr>
            <w:r>
              <w:rPr>
                <w:color w:val="666666"/>
                <w:w w:val="92"/>
                <w:sz w:val="28"/>
              </w:rPr>
              <w:t>-</w:t>
            </w:r>
          </w:p>
        </w:tc>
      </w:tr>
      <w:tr w:rsidR="00EA30BF">
        <w:trPr>
          <w:trHeight w:val="340"/>
        </w:trPr>
        <w:tc>
          <w:tcPr>
            <w:tcW w:w="1613" w:type="dxa"/>
            <w:shd w:val="clear" w:color="auto" w:fill="D9E1F3"/>
          </w:tcPr>
          <w:p w:rsidR="00EA30BF" w:rsidRDefault="008F247B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666666"/>
                <w:w w:val="95"/>
                <w:sz w:val="28"/>
              </w:rPr>
              <w:t>June</w:t>
            </w:r>
          </w:p>
        </w:tc>
        <w:tc>
          <w:tcPr>
            <w:tcW w:w="1614" w:type="dxa"/>
          </w:tcPr>
          <w:p w:rsidR="00EA30BF" w:rsidRDefault="008F247B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666666"/>
                <w:sz w:val="28"/>
              </w:rPr>
              <w:t>8.336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rPr>
                <w:sz w:val="28"/>
              </w:rPr>
            </w:pPr>
            <w:r>
              <w:rPr>
                <w:color w:val="666666"/>
                <w:sz w:val="28"/>
              </w:rPr>
              <w:t>9.871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rPr>
                <w:sz w:val="28"/>
              </w:rPr>
            </w:pPr>
            <w:r>
              <w:rPr>
                <w:color w:val="666666"/>
                <w:sz w:val="28"/>
              </w:rPr>
              <w:t>9.272</w:t>
            </w:r>
          </w:p>
        </w:tc>
        <w:tc>
          <w:tcPr>
            <w:tcW w:w="1616" w:type="dxa"/>
          </w:tcPr>
          <w:p w:rsidR="00EA30BF" w:rsidRDefault="008F247B">
            <w:pPr>
              <w:pStyle w:val="TableParagraph"/>
              <w:rPr>
                <w:sz w:val="28"/>
              </w:rPr>
            </w:pPr>
            <w:r>
              <w:rPr>
                <w:color w:val="666666"/>
                <w:sz w:val="28"/>
              </w:rPr>
              <w:t>15.832</w:t>
            </w:r>
          </w:p>
        </w:tc>
        <w:tc>
          <w:tcPr>
            <w:tcW w:w="1613" w:type="dxa"/>
          </w:tcPr>
          <w:p w:rsidR="00EA30BF" w:rsidRDefault="008F247B">
            <w:pPr>
              <w:pStyle w:val="TableParagraph"/>
              <w:ind w:left="104"/>
              <w:rPr>
                <w:sz w:val="28"/>
              </w:rPr>
            </w:pPr>
            <w:r>
              <w:rPr>
                <w:color w:val="666666"/>
                <w:w w:val="92"/>
                <w:sz w:val="28"/>
              </w:rPr>
              <w:t>-</w:t>
            </w:r>
          </w:p>
        </w:tc>
      </w:tr>
    </w:tbl>
    <w:p w:rsidR="00EA30BF" w:rsidRDefault="00EA30BF">
      <w:pPr>
        <w:pStyle w:val="BodyText"/>
        <w:rPr>
          <w:sz w:val="20"/>
        </w:rPr>
      </w:pPr>
    </w:p>
    <w:p w:rsidR="00EA30BF" w:rsidRDefault="00EA30BF">
      <w:pPr>
        <w:pStyle w:val="BodyText"/>
        <w:rPr>
          <w:sz w:val="19"/>
        </w:r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4"/>
        <w:gridCol w:w="2883"/>
        <w:gridCol w:w="2520"/>
      </w:tblGrid>
      <w:tr w:rsidR="00EA30BF">
        <w:trPr>
          <w:trHeight w:val="1008"/>
        </w:trPr>
        <w:tc>
          <w:tcPr>
            <w:tcW w:w="1524" w:type="dxa"/>
          </w:tcPr>
          <w:p w:rsidR="00EA30BF" w:rsidRDefault="00EA30BF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2883" w:type="dxa"/>
          </w:tcPr>
          <w:p w:rsidR="00EA30BF" w:rsidRDefault="008F247B">
            <w:pPr>
              <w:pStyle w:val="TableParagraph"/>
              <w:spacing w:before="6" w:line="240" w:lineRule="auto"/>
              <w:ind w:left="105"/>
              <w:rPr>
                <w:sz w:val="40"/>
              </w:rPr>
            </w:pPr>
            <w:r>
              <w:rPr>
                <w:color w:val="528135"/>
                <w:w w:val="95"/>
                <w:sz w:val="40"/>
              </w:rPr>
              <w:t>Jeep</w:t>
            </w:r>
          </w:p>
          <w:p w:rsidR="00EA30BF" w:rsidRDefault="008F247B">
            <w:pPr>
              <w:pStyle w:val="TableParagraph"/>
              <w:spacing w:before="56" w:line="240" w:lineRule="auto"/>
              <w:ind w:left="105"/>
              <w:rPr>
                <w:sz w:val="40"/>
              </w:rPr>
            </w:pPr>
            <w:r>
              <w:rPr>
                <w:color w:val="528135"/>
                <w:sz w:val="40"/>
              </w:rPr>
              <w:t>All Models</w:t>
            </w:r>
          </w:p>
        </w:tc>
        <w:tc>
          <w:tcPr>
            <w:tcW w:w="2520" w:type="dxa"/>
          </w:tcPr>
          <w:p w:rsidR="00EA30BF" w:rsidRDefault="008F247B">
            <w:pPr>
              <w:pStyle w:val="TableParagraph"/>
              <w:spacing w:before="4" w:line="254" w:lineRule="auto"/>
              <w:ind w:left="105" w:right="196"/>
              <w:rPr>
                <w:sz w:val="40"/>
              </w:rPr>
            </w:pPr>
            <w:r>
              <w:rPr>
                <w:color w:val="528135"/>
                <w:w w:val="95"/>
                <w:sz w:val="40"/>
              </w:rPr>
              <w:t xml:space="preserve">Market </w:t>
            </w:r>
            <w:r>
              <w:rPr>
                <w:color w:val="528135"/>
                <w:sz w:val="40"/>
              </w:rPr>
              <w:t>Share</w:t>
            </w:r>
          </w:p>
        </w:tc>
      </w:tr>
      <w:tr w:rsidR="00EA30BF">
        <w:trPr>
          <w:trHeight w:val="508"/>
        </w:trPr>
        <w:tc>
          <w:tcPr>
            <w:tcW w:w="1524" w:type="dxa"/>
            <w:shd w:val="clear" w:color="auto" w:fill="C00000"/>
          </w:tcPr>
          <w:p w:rsidR="00EA30BF" w:rsidRDefault="008F247B">
            <w:pPr>
              <w:pStyle w:val="TableParagraph"/>
              <w:spacing w:before="39" w:line="240" w:lineRule="auto"/>
              <w:ind w:left="107"/>
              <w:rPr>
                <w:sz w:val="36"/>
              </w:rPr>
            </w:pPr>
            <w:r>
              <w:rPr>
                <w:color w:val="FFFFFF"/>
                <w:sz w:val="36"/>
              </w:rPr>
              <w:t>2019</w:t>
            </w:r>
          </w:p>
        </w:tc>
        <w:tc>
          <w:tcPr>
            <w:tcW w:w="2883" w:type="dxa"/>
            <w:shd w:val="clear" w:color="auto" w:fill="D4DCE3"/>
          </w:tcPr>
          <w:p w:rsidR="00EA30BF" w:rsidRDefault="008F247B">
            <w:pPr>
              <w:pStyle w:val="TableParagraph"/>
              <w:spacing w:before="39"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No information</w:t>
            </w:r>
          </w:p>
        </w:tc>
        <w:tc>
          <w:tcPr>
            <w:tcW w:w="2520" w:type="dxa"/>
            <w:shd w:val="clear" w:color="auto" w:fill="FFC000"/>
          </w:tcPr>
          <w:p w:rsidR="00EA30BF" w:rsidRDefault="008F247B">
            <w:pPr>
              <w:pStyle w:val="TableParagraph"/>
              <w:spacing w:before="39"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---</w:t>
            </w:r>
          </w:p>
        </w:tc>
      </w:tr>
      <w:tr w:rsidR="00EA30BF">
        <w:trPr>
          <w:trHeight w:val="508"/>
        </w:trPr>
        <w:tc>
          <w:tcPr>
            <w:tcW w:w="1524" w:type="dxa"/>
            <w:shd w:val="clear" w:color="auto" w:fill="C00000"/>
          </w:tcPr>
          <w:p w:rsidR="00EA30BF" w:rsidRDefault="008F247B">
            <w:pPr>
              <w:pStyle w:val="TableParagraph"/>
              <w:spacing w:before="41" w:line="240" w:lineRule="auto"/>
              <w:ind w:left="107"/>
              <w:rPr>
                <w:sz w:val="36"/>
              </w:rPr>
            </w:pPr>
            <w:r>
              <w:rPr>
                <w:color w:val="FFFFFF"/>
                <w:sz w:val="36"/>
              </w:rPr>
              <w:t>2018</w:t>
            </w:r>
          </w:p>
        </w:tc>
        <w:tc>
          <w:tcPr>
            <w:tcW w:w="2883" w:type="dxa"/>
            <w:shd w:val="clear" w:color="auto" w:fill="D4DCE3"/>
          </w:tcPr>
          <w:p w:rsidR="00EA30BF" w:rsidRDefault="008F247B">
            <w:pPr>
              <w:pStyle w:val="TableParagraph"/>
              <w:spacing w:before="41"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165.058</w:t>
            </w:r>
          </w:p>
        </w:tc>
        <w:tc>
          <w:tcPr>
            <w:tcW w:w="2520" w:type="dxa"/>
            <w:shd w:val="clear" w:color="auto" w:fill="FFC000"/>
          </w:tcPr>
          <w:p w:rsidR="00EA30BF" w:rsidRDefault="008F247B">
            <w:pPr>
              <w:pStyle w:val="TableParagraph"/>
              <w:spacing w:before="41"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0,00%</w:t>
            </w:r>
          </w:p>
        </w:tc>
      </w:tr>
      <w:tr w:rsidR="00EA30BF">
        <w:trPr>
          <w:trHeight w:val="510"/>
        </w:trPr>
        <w:tc>
          <w:tcPr>
            <w:tcW w:w="1524" w:type="dxa"/>
            <w:shd w:val="clear" w:color="auto" w:fill="C00000"/>
          </w:tcPr>
          <w:p w:rsidR="00EA30BF" w:rsidRDefault="008F247B">
            <w:pPr>
              <w:pStyle w:val="TableParagraph"/>
              <w:spacing w:before="41" w:line="240" w:lineRule="auto"/>
              <w:ind w:left="107"/>
              <w:rPr>
                <w:sz w:val="36"/>
              </w:rPr>
            </w:pPr>
            <w:r>
              <w:rPr>
                <w:color w:val="FFFFFF"/>
                <w:sz w:val="36"/>
              </w:rPr>
              <w:t>2017</w:t>
            </w:r>
          </w:p>
        </w:tc>
        <w:tc>
          <w:tcPr>
            <w:tcW w:w="2883" w:type="dxa"/>
            <w:shd w:val="clear" w:color="auto" w:fill="D4DCE3"/>
          </w:tcPr>
          <w:p w:rsidR="00EA30BF" w:rsidRDefault="008F247B">
            <w:pPr>
              <w:pStyle w:val="TableParagraph"/>
              <w:spacing w:before="41"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107.569</w:t>
            </w:r>
          </w:p>
        </w:tc>
        <w:tc>
          <w:tcPr>
            <w:tcW w:w="2520" w:type="dxa"/>
            <w:shd w:val="clear" w:color="auto" w:fill="FFC000"/>
          </w:tcPr>
          <w:p w:rsidR="00EA30BF" w:rsidRDefault="008F247B">
            <w:pPr>
              <w:pStyle w:val="TableParagraph"/>
              <w:spacing w:before="41"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0,69%</w:t>
            </w:r>
          </w:p>
        </w:tc>
      </w:tr>
      <w:tr w:rsidR="00EA30BF">
        <w:trPr>
          <w:trHeight w:val="508"/>
        </w:trPr>
        <w:tc>
          <w:tcPr>
            <w:tcW w:w="1524" w:type="dxa"/>
            <w:shd w:val="clear" w:color="auto" w:fill="C00000"/>
          </w:tcPr>
          <w:p w:rsidR="00EA30BF" w:rsidRDefault="008F247B">
            <w:pPr>
              <w:pStyle w:val="TableParagraph"/>
              <w:spacing w:before="39" w:line="240" w:lineRule="auto"/>
              <w:ind w:left="107"/>
              <w:rPr>
                <w:sz w:val="36"/>
              </w:rPr>
            </w:pPr>
            <w:r>
              <w:rPr>
                <w:color w:val="FFFFFF"/>
                <w:sz w:val="36"/>
              </w:rPr>
              <w:t>2016</w:t>
            </w:r>
          </w:p>
        </w:tc>
        <w:tc>
          <w:tcPr>
            <w:tcW w:w="2883" w:type="dxa"/>
            <w:shd w:val="clear" w:color="auto" w:fill="D4DCE3"/>
          </w:tcPr>
          <w:p w:rsidR="00EA30BF" w:rsidRDefault="008F247B">
            <w:pPr>
              <w:pStyle w:val="TableParagraph"/>
              <w:spacing w:before="39"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103.897</w:t>
            </w:r>
          </w:p>
        </w:tc>
        <w:tc>
          <w:tcPr>
            <w:tcW w:w="2520" w:type="dxa"/>
            <w:shd w:val="clear" w:color="auto" w:fill="FFC000"/>
          </w:tcPr>
          <w:p w:rsidR="00EA30BF" w:rsidRDefault="008F247B">
            <w:pPr>
              <w:pStyle w:val="TableParagraph"/>
              <w:spacing w:before="39"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0,69%</w:t>
            </w:r>
          </w:p>
        </w:tc>
      </w:tr>
      <w:tr w:rsidR="00EA30BF">
        <w:trPr>
          <w:trHeight w:val="508"/>
        </w:trPr>
        <w:tc>
          <w:tcPr>
            <w:tcW w:w="1524" w:type="dxa"/>
            <w:shd w:val="clear" w:color="auto" w:fill="C00000"/>
          </w:tcPr>
          <w:p w:rsidR="00EA30BF" w:rsidRDefault="008F247B">
            <w:pPr>
              <w:pStyle w:val="TableParagraph"/>
              <w:spacing w:before="39" w:line="240" w:lineRule="auto"/>
              <w:ind w:left="107"/>
              <w:rPr>
                <w:sz w:val="36"/>
              </w:rPr>
            </w:pPr>
            <w:r>
              <w:rPr>
                <w:color w:val="FFFFFF"/>
                <w:sz w:val="36"/>
              </w:rPr>
              <w:t>2015</w:t>
            </w:r>
          </w:p>
        </w:tc>
        <w:tc>
          <w:tcPr>
            <w:tcW w:w="2883" w:type="dxa"/>
            <w:shd w:val="clear" w:color="auto" w:fill="D4DCE3"/>
          </w:tcPr>
          <w:p w:rsidR="00EA30BF" w:rsidRDefault="008F247B">
            <w:pPr>
              <w:pStyle w:val="TableParagraph"/>
              <w:spacing w:before="39"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86.803</w:t>
            </w:r>
          </w:p>
        </w:tc>
        <w:tc>
          <w:tcPr>
            <w:tcW w:w="2520" w:type="dxa"/>
            <w:shd w:val="clear" w:color="auto" w:fill="FFC000"/>
          </w:tcPr>
          <w:p w:rsidR="00EA30BF" w:rsidRDefault="008F247B">
            <w:pPr>
              <w:pStyle w:val="TableParagraph"/>
              <w:spacing w:before="39"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0,62%</w:t>
            </w:r>
          </w:p>
        </w:tc>
      </w:tr>
      <w:tr w:rsidR="00EA30BF">
        <w:trPr>
          <w:trHeight w:val="508"/>
        </w:trPr>
        <w:tc>
          <w:tcPr>
            <w:tcW w:w="1524" w:type="dxa"/>
            <w:shd w:val="clear" w:color="auto" w:fill="C00000"/>
          </w:tcPr>
          <w:p w:rsidR="00EA30BF" w:rsidRDefault="008F247B">
            <w:pPr>
              <w:pStyle w:val="TableParagraph"/>
              <w:spacing w:before="41" w:line="240" w:lineRule="auto"/>
              <w:ind w:left="107"/>
              <w:rPr>
                <w:sz w:val="36"/>
              </w:rPr>
            </w:pPr>
            <w:r>
              <w:rPr>
                <w:color w:val="FFFFFF"/>
                <w:sz w:val="36"/>
              </w:rPr>
              <w:t>2014</w:t>
            </w:r>
          </w:p>
        </w:tc>
        <w:tc>
          <w:tcPr>
            <w:tcW w:w="2883" w:type="dxa"/>
            <w:shd w:val="clear" w:color="auto" w:fill="D4DCE3"/>
          </w:tcPr>
          <w:p w:rsidR="00EA30BF" w:rsidRDefault="008F247B">
            <w:pPr>
              <w:pStyle w:val="TableParagraph"/>
              <w:spacing w:before="41"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40.353</w:t>
            </w:r>
          </w:p>
        </w:tc>
        <w:tc>
          <w:tcPr>
            <w:tcW w:w="2520" w:type="dxa"/>
            <w:shd w:val="clear" w:color="auto" w:fill="FFC000"/>
          </w:tcPr>
          <w:p w:rsidR="00EA30BF" w:rsidRDefault="008F247B">
            <w:pPr>
              <w:pStyle w:val="TableParagraph"/>
              <w:spacing w:before="41"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0,31%</w:t>
            </w:r>
          </w:p>
        </w:tc>
      </w:tr>
      <w:tr w:rsidR="00EA30BF">
        <w:trPr>
          <w:trHeight w:val="511"/>
        </w:trPr>
        <w:tc>
          <w:tcPr>
            <w:tcW w:w="1524" w:type="dxa"/>
            <w:shd w:val="clear" w:color="auto" w:fill="C00000"/>
          </w:tcPr>
          <w:p w:rsidR="00EA30BF" w:rsidRDefault="008F247B">
            <w:pPr>
              <w:pStyle w:val="TableParagraph"/>
              <w:spacing w:before="42" w:line="240" w:lineRule="auto"/>
              <w:ind w:left="107"/>
              <w:rPr>
                <w:sz w:val="36"/>
              </w:rPr>
            </w:pPr>
            <w:r>
              <w:rPr>
                <w:color w:val="FFFFFF"/>
                <w:sz w:val="36"/>
              </w:rPr>
              <w:t>2013</w:t>
            </w:r>
          </w:p>
        </w:tc>
        <w:tc>
          <w:tcPr>
            <w:tcW w:w="2883" w:type="dxa"/>
            <w:shd w:val="clear" w:color="auto" w:fill="D4DCE3"/>
          </w:tcPr>
          <w:p w:rsidR="00EA30BF" w:rsidRDefault="008F247B">
            <w:pPr>
              <w:pStyle w:val="TableParagraph"/>
              <w:spacing w:before="42"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23.807</w:t>
            </w:r>
          </w:p>
        </w:tc>
        <w:tc>
          <w:tcPr>
            <w:tcW w:w="2520" w:type="dxa"/>
            <w:shd w:val="clear" w:color="auto" w:fill="FFC000"/>
          </w:tcPr>
          <w:p w:rsidR="00EA30BF" w:rsidRDefault="008F247B">
            <w:pPr>
              <w:pStyle w:val="TableParagraph"/>
              <w:spacing w:before="42"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0,19%</w:t>
            </w:r>
          </w:p>
        </w:tc>
      </w:tr>
      <w:tr w:rsidR="00EA30BF">
        <w:trPr>
          <w:trHeight w:val="508"/>
        </w:trPr>
        <w:tc>
          <w:tcPr>
            <w:tcW w:w="1524" w:type="dxa"/>
            <w:shd w:val="clear" w:color="auto" w:fill="C00000"/>
          </w:tcPr>
          <w:p w:rsidR="00EA30BF" w:rsidRDefault="008F247B">
            <w:pPr>
              <w:pStyle w:val="TableParagraph"/>
              <w:spacing w:before="39" w:line="240" w:lineRule="auto"/>
              <w:ind w:left="107"/>
              <w:rPr>
                <w:sz w:val="36"/>
              </w:rPr>
            </w:pPr>
            <w:r>
              <w:rPr>
                <w:color w:val="FFFFFF"/>
                <w:sz w:val="36"/>
              </w:rPr>
              <w:t>2012</w:t>
            </w:r>
          </w:p>
        </w:tc>
        <w:tc>
          <w:tcPr>
            <w:tcW w:w="2883" w:type="dxa"/>
            <w:shd w:val="clear" w:color="auto" w:fill="D4DCE3"/>
          </w:tcPr>
          <w:p w:rsidR="00EA30BF" w:rsidRDefault="008F247B">
            <w:pPr>
              <w:pStyle w:val="TableParagraph"/>
              <w:spacing w:before="39"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28.201</w:t>
            </w:r>
          </w:p>
        </w:tc>
        <w:tc>
          <w:tcPr>
            <w:tcW w:w="2520" w:type="dxa"/>
            <w:shd w:val="clear" w:color="auto" w:fill="FFC000"/>
          </w:tcPr>
          <w:p w:rsidR="00EA30BF" w:rsidRDefault="008F247B">
            <w:pPr>
              <w:pStyle w:val="TableParagraph"/>
              <w:spacing w:before="39"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0,22%</w:t>
            </w:r>
          </w:p>
        </w:tc>
      </w:tr>
    </w:tbl>
    <w:p w:rsidR="008F247B" w:rsidRDefault="008F247B">
      <w:bookmarkStart w:id="0" w:name="_GoBack"/>
      <w:bookmarkEnd w:id="0"/>
    </w:p>
    <w:sectPr w:rsidR="008F247B">
      <w:type w:val="continuous"/>
      <w:pgSz w:w="12240" w:h="15840"/>
      <w:pgMar w:top="4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A30BF"/>
    <w:rsid w:val="00516C99"/>
    <w:rsid w:val="008F247B"/>
    <w:rsid w:val="00BE1A7A"/>
    <w:rsid w:val="00E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0727D-0426-477F-BD8D-3989EC10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BE1A7A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BE1A7A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 w:line="317" w:lineRule="exact"/>
      <w:ind w:left="106"/>
    </w:pPr>
  </w:style>
  <w:style w:type="character" w:customStyle="1" w:styleId="Heading2Char">
    <w:name w:val="Heading 2 Char"/>
    <w:basedOn w:val="DefaultParagraphFont"/>
    <w:link w:val="Heading2"/>
    <w:uiPriority w:val="9"/>
    <w:rsid w:val="00BE1A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E1A7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1A7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BE1A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1A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Jorgen</dc:creator>
  <cp:lastModifiedBy>LL</cp:lastModifiedBy>
  <cp:revision>3</cp:revision>
  <cp:lastPrinted>2019-10-09T17:08:00Z</cp:lastPrinted>
  <dcterms:created xsi:type="dcterms:W3CDTF">2019-10-09T17:07:00Z</dcterms:created>
  <dcterms:modified xsi:type="dcterms:W3CDTF">2019-10-09T17:11:00Z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2019-10-09T00:00:00Z</vt:filetime>
  </property>
</Properties>
</file>