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EXPERIMENTAL DESIGN</w:t>
        <w:br w:type="textWrapping"/>
        <w:t xml:space="preserve">AI-DRIVEN ADAPTIVE ROUTING BASED ON PERFORMANCE &amp; SECURITY TRAFFIC FRAMEWORK FOR DYNAMIC NETWORK TRAFFIC USING NS-3</w:t>
      </w:r>
    </w:p>
    <w:p w:rsidR="00000000" w:rsidDel="00000000" w:rsidP="00000000" w:rsidRDefault="00000000" w:rsidRPr="00000000" w14:paraId="00000002">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Simulation menggunakan NS-3, Machine Learning, dan Reinforcement Learning</w:t>
      </w:r>
      <w:r w:rsidDel="00000000" w:rsidR="00000000" w:rsidRPr="00000000">
        <w:rPr>
          <w:rtl w:val="0"/>
        </w:rPr>
      </w:r>
    </w:p>
    <w:sdt>
      <w:sdtPr>
        <w:lock w:val="contentLocked"/>
        <w:id w:val="-1460065021"/>
        <w:tag w:val="goog_rdk_0"/>
      </w:sdtPr>
      <w:sdtContent>
        <w:tbl>
          <w:tblPr>
            <w:tblStyle w:val="Table1"/>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865"/>
            <w:gridCol w:w="6360"/>
            <w:tblGridChange w:id="0">
              <w:tblGrid>
                <w:gridCol w:w="525"/>
                <w:gridCol w:w="2865"/>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NPM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Alvin Aryviansyah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2606757886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Fajar Parlindungan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360" w:lineRule="auto"/>
                  <w:rPr>
                    <w:sz w:val="24"/>
                    <w:szCs w:val="24"/>
                  </w:rPr>
                </w:pPr>
                <w:r w:rsidDel="00000000" w:rsidR="00000000" w:rsidRPr="00000000">
                  <w:rPr>
                    <w:sz w:val="24"/>
                    <w:szCs w:val="24"/>
                    <w:rtl w:val="0"/>
                  </w:rPr>
                  <w:t xml:space="preserve">2606758730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Muchd. Arief Wibowo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2606830281</w:t>
                </w:r>
              </w:p>
            </w:tc>
          </w:tr>
        </w:tbl>
      </w:sdtContent>
    </w:sdt>
    <w:p w:rsidR="00000000" w:rsidDel="00000000" w:rsidP="00000000" w:rsidRDefault="00000000" w:rsidRPr="00000000" w14:paraId="0000000F">
      <w:pPr>
        <w:pStyle w:val="Heading1"/>
        <w:spacing w:before="200"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Experimental Objective</w:t>
      </w: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Tujuan eksperimen adalah mengevaluasi apakah mekanisme adaptive security yang menggunakan security risk dan network state dapat mempertahankan keamanan sekaligus mengurangi dampak terhadap performa jaringan pada proses secure data dissemination.</w:t>
      </w: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Penelitian ini mengambil inspirasi dari PAM </w:t>
      </w:r>
      <w:r w:rsidDel="00000000" w:rsidR="00000000" w:rsidRPr="00000000">
        <w:rPr>
          <w:sz w:val="24"/>
          <w:szCs w:val="24"/>
          <w:rtl w:val="0"/>
        </w:rPr>
        <w:t xml:space="preserve">(Priority-based Adaptive Multicast)</w:t>
      </w:r>
      <w:r w:rsidDel="00000000" w:rsidR="00000000" w:rsidRPr="00000000">
        <w:rPr>
          <w:rFonts w:ascii="Times New Roman" w:cs="Times New Roman" w:eastAsia="Times New Roman" w:hAnsi="Times New Roman"/>
          <w:sz w:val="24"/>
          <w:szCs w:val="24"/>
          <w:rtl w:val="0"/>
        </w:rPr>
        <w:t xml:space="preserve"> yang melakukan adaptive rate allocation berdasarkan priority dan available bandwidth pada data-center multicast [1], serta menggunakan aspek authentication, attack analysis, dan simulasi NS-3 dari penelitian Nandy et al. sebagai dasar security layer [3].</w:t>
      </w:r>
      <w:r w:rsidDel="00000000" w:rsidR="00000000" w:rsidRPr="00000000">
        <w:rPr>
          <w:rtl w:val="0"/>
        </w:rPr>
      </w:r>
    </w:p>
    <w:p w:rsidR="00000000" w:rsidDel="00000000" w:rsidP="00000000" w:rsidRDefault="00000000" w:rsidRPr="00000000" w14:paraId="00000012">
      <w:pPr>
        <w:pStyle w:val="Heading2"/>
        <w:spacing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Experimental Questions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RQ1. Bagaimana pengaruh serangan terhadap network performance pada proses data dissemination?</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RQ2. Apakah ML dapat menghasilkan risk score yang dapat membedakan kondisi normal dan kondisi berisiko?</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RQ3. Apakah adaptive security action berdasarkan risk score dapat mengurangi dampak serangan dibandingkan static security policy?</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RQ4. Apakah penambahan intelligent decision engine berbasis Reinforcement Learning dapat meningkatkan trade-off antara security dan network performance?</w:t>
      </w:r>
    </w:p>
    <w:p w:rsidR="00000000" w:rsidDel="00000000" w:rsidP="00000000" w:rsidRDefault="00000000" w:rsidRPr="00000000" w14:paraId="00000017">
      <w:pPr>
        <w:pStyle w:val="Heading2"/>
        <w:spacing w:line="360" w:lineRule="auto"/>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spacing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Experimental Hypothesis</w:t>
      </w:r>
      <w:r w:rsidDel="00000000" w:rsidR="00000000" w:rsidRPr="00000000">
        <w:rPr>
          <w:rtl w:val="0"/>
        </w:rPr>
      </w:r>
    </w:p>
    <w:p w:rsidR="00000000" w:rsidDel="00000000" w:rsidP="00000000" w:rsidRDefault="00000000" w:rsidRPr="00000000" w14:paraId="00000019">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H1: Traffic dengan karakteristik serangan akan menunjukkan perubahan pada fitur network/security seperti packet rate, packet loss, delay, duplicate ratio, authentication failure, dan spoof indicator.</w:t>
      </w:r>
      <w:r w:rsidDel="00000000" w:rsidR="00000000" w:rsidRPr="00000000">
        <w:rPr>
          <w:rtl w:val="0"/>
        </w:rPr>
      </w:r>
    </w:p>
    <w:p w:rsidR="00000000" w:rsidDel="00000000" w:rsidP="00000000" w:rsidRDefault="00000000" w:rsidRPr="00000000" w14:paraId="0000001A">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H2: ML-based risk prediction dapat digunakan sebagai input untuk adaptive security decision.</w:t>
      </w:r>
      <w:r w:rsidDel="00000000" w:rsidR="00000000" w:rsidRPr="00000000">
        <w:rPr>
          <w:rtl w:val="0"/>
        </w:rPr>
      </w:r>
    </w:p>
    <w:p w:rsidR="00000000" w:rsidDel="00000000" w:rsidP="00000000" w:rsidRDefault="00000000" w:rsidRPr="00000000" w14:paraId="0000001B">
      <w:pPr>
        <w:spacing w:after="20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H3: Adaptive security menghasilkan security-performance trade-off yang lebih baik dibandingkan baseline tanpa adaptive control.</w:t>
      </w:r>
      <w:r w:rsidDel="00000000" w:rsidR="00000000" w:rsidRPr="00000000">
        <w:rPr>
          <w:rtl w:val="0"/>
        </w:rPr>
      </w:r>
    </w:p>
    <w:p w:rsidR="00000000" w:rsidDel="00000000" w:rsidP="00000000" w:rsidRDefault="00000000" w:rsidRPr="00000000" w14:paraId="0000001C">
      <w:pPr>
        <w:pStyle w:val="Heading1"/>
        <w:spacing w:before="0"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Simulation Models and Environment</w:t>
      </w:r>
      <w:r w:rsidDel="00000000" w:rsidR="00000000" w:rsidRPr="00000000">
        <w:rPr>
          <w:rtl w:val="0"/>
        </w:rPr>
      </w:r>
    </w:p>
    <w:p w:rsidR="00000000" w:rsidDel="00000000" w:rsidP="00000000" w:rsidRDefault="00000000" w:rsidRPr="00000000" w14:paraId="0000001D">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NS-3 digunakan sebagai discrete-event network simulator. NS-3 dipilih karena mendukung pemodelan node, application traffic, protocol, channel, queue, dan pengumpulan trace untuk evaluasi eksperimen jaringan [2]. Penelitian PAM juga menggunakan ns-3 untuk packet-level simulation [1], sedangkan penelitian authentication VANET menggunakan NS3 untuk menunjukkan packet transfer antar-node [3].</w:t>
      </w:r>
      <w:r w:rsidDel="00000000" w:rsidR="00000000" w:rsidRPr="00000000">
        <w:rPr>
          <w:rtl w:val="0"/>
        </w:rPr>
      </w:r>
    </w:p>
    <w:p w:rsidR="00000000" w:rsidDel="00000000" w:rsidP="00000000" w:rsidRDefault="00000000" w:rsidRPr="00000000" w14:paraId="0000001E">
      <w:pPr>
        <w:pStyle w:val="Heading2"/>
        <w:spacing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Network Model</w:t>
      </w:r>
      <w:r w:rsidDel="00000000" w:rsidR="00000000" w:rsidRPr="00000000">
        <w:rPr>
          <w:rtl w:val="0"/>
        </w:rPr>
      </w:r>
    </w:p>
    <w:tbl>
      <w:tblPr>
        <w:tblStyle w:val="Table2"/>
        <w:tblW w:w="9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755"/>
        <w:gridCol w:w="2250"/>
        <w:gridCol w:w="4080"/>
        <w:tblGridChange w:id="0">
          <w:tblGrid>
            <w:gridCol w:w="1875"/>
            <w:gridCol w:w="1755"/>
            <w:gridCol w:w="2250"/>
            <w:gridCol w:w="4080"/>
          </w:tblGrid>
        </w:tblGridChange>
      </w:tblGrid>
      <w:tr>
        <w:trPr>
          <w:cantSplit w:val="0"/>
          <w:tblHeader w:val="0"/>
        </w:trPr>
        <w:tc>
          <w:tcPr>
            <w:vAlign w:val="center"/>
          </w:tcPr>
          <w:p w:rsidR="00000000" w:rsidDel="00000000" w:rsidP="00000000" w:rsidRDefault="00000000" w:rsidRPr="00000000" w14:paraId="0000001F">
            <w:pPr>
              <w:spacing w:line="360" w:lineRule="auto"/>
              <w:rPr>
                <w:b w:val="1"/>
                <w:bCs w:val="1"/>
                <w:sz w:val="24"/>
                <w:szCs w:val="24"/>
              </w:rPr>
            </w:pPr>
            <w:r w:rsidDel="00000000" w:rsidR="00000000" w:rsidRPr="00000000">
              <w:rPr>
                <w:b w:val="1"/>
                <w:bCs w:val="1"/>
                <w:sz w:val="24"/>
                <w:szCs w:val="24"/>
                <w:rtl w:val="0"/>
              </w:rPr>
              <w:t xml:space="preserve">Komponen</w:t>
            </w:r>
          </w:p>
        </w:tc>
        <w:tc>
          <w:tcPr>
            <w:vAlign w:val="center"/>
          </w:tcPr>
          <w:p w:rsidR="00000000" w:rsidDel="00000000" w:rsidP="00000000" w:rsidRDefault="00000000" w:rsidRPr="00000000" w14:paraId="00000020">
            <w:pPr>
              <w:spacing w:line="360" w:lineRule="auto"/>
              <w:rPr>
                <w:b w:val="1"/>
                <w:bCs w:val="1"/>
                <w:sz w:val="24"/>
                <w:szCs w:val="24"/>
              </w:rPr>
            </w:pPr>
            <w:r w:rsidDel="00000000" w:rsidR="00000000" w:rsidRPr="00000000">
              <w:rPr>
                <w:b w:val="1"/>
                <w:bCs w:val="1"/>
                <w:sz w:val="24"/>
                <w:szCs w:val="24"/>
                <w:rtl w:val="0"/>
              </w:rPr>
              <w:t xml:space="preserve">Model Awal</w:t>
            </w:r>
          </w:p>
        </w:tc>
        <w:tc>
          <w:tcPr>
            <w:vAlign w:val="center"/>
          </w:tcPr>
          <w:p w:rsidR="00000000" w:rsidDel="00000000" w:rsidP="00000000" w:rsidRDefault="00000000" w:rsidRPr="00000000" w14:paraId="00000021">
            <w:pPr>
              <w:spacing w:line="360" w:lineRule="auto"/>
              <w:rPr>
                <w:b w:val="1"/>
                <w:bCs w:val="1"/>
                <w:sz w:val="24"/>
                <w:szCs w:val="24"/>
              </w:rPr>
            </w:pPr>
            <w:r w:rsidDel="00000000" w:rsidR="00000000" w:rsidRPr="00000000">
              <w:rPr>
                <w:b w:val="1"/>
                <w:bCs w:val="1"/>
                <w:sz w:val="24"/>
                <w:szCs w:val="24"/>
                <w:rtl w:val="0"/>
              </w:rPr>
              <w:t xml:space="preserve">Parameter</w:t>
            </w:r>
          </w:p>
        </w:tc>
        <w:tc>
          <w:tcPr>
            <w:vAlign w:val="center"/>
          </w:tcPr>
          <w:p w:rsidR="00000000" w:rsidDel="00000000" w:rsidP="00000000" w:rsidRDefault="00000000" w:rsidRPr="00000000" w14:paraId="00000022">
            <w:pPr>
              <w:spacing w:line="360" w:lineRule="auto"/>
              <w:rPr>
                <w:b w:val="1"/>
                <w:bCs w:val="1"/>
                <w:sz w:val="24"/>
                <w:szCs w:val="24"/>
              </w:rPr>
            </w:pPr>
            <w:r w:rsidDel="00000000" w:rsidR="00000000" w:rsidRPr="00000000">
              <w:rPr>
                <w:b w:val="1"/>
                <w:bCs w:val="1"/>
                <w:sz w:val="24"/>
                <w:szCs w:val="24"/>
                <w:rtl w:val="0"/>
              </w:rPr>
              <w:t xml:space="preserve">Fungsi</w:t>
            </w:r>
          </w:p>
        </w:tc>
      </w:tr>
      <w:tr>
        <w:trPr>
          <w:cantSplit w:val="0"/>
          <w:tblHeader w:val="0"/>
        </w:trPr>
        <w:tc>
          <w:tcPr>
            <w:vAlign w:val="center"/>
          </w:tcPr>
          <w:p w:rsidR="00000000" w:rsidDel="00000000" w:rsidP="00000000" w:rsidRDefault="00000000" w:rsidRPr="00000000" w14:paraId="0000002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Sender</w:t>
            </w:r>
            <w:r w:rsidDel="00000000" w:rsidR="00000000" w:rsidRPr="00000000">
              <w:rPr>
                <w:rtl w:val="0"/>
              </w:rPr>
            </w:r>
          </w:p>
        </w:tc>
        <w:tc>
          <w:tcPr>
            <w:vAlign w:val="center"/>
          </w:tcPr>
          <w:p w:rsidR="00000000" w:rsidDel="00000000" w:rsidP="00000000" w:rsidRDefault="00000000" w:rsidRPr="00000000" w14:paraId="00000024">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1 node</w:t>
            </w:r>
            <w:r w:rsidDel="00000000" w:rsidR="00000000" w:rsidRPr="00000000">
              <w:rPr>
                <w:rtl w:val="0"/>
              </w:rPr>
            </w:r>
          </w:p>
        </w:tc>
        <w:tc>
          <w:tcPr>
            <w:vAlign w:val="center"/>
          </w:tcPr>
          <w:p w:rsidR="00000000" w:rsidDel="00000000" w:rsidP="00000000" w:rsidRDefault="00000000" w:rsidRPr="00000000" w14:paraId="0000002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Node 0</w:t>
            </w:r>
            <w:r w:rsidDel="00000000" w:rsidR="00000000" w:rsidRPr="00000000">
              <w:rPr>
                <w:rtl w:val="0"/>
              </w:rPr>
            </w:r>
          </w:p>
        </w:tc>
        <w:tc>
          <w:tcPr>
            <w:vAlign w:val="center"/>
          </w:tcPr>
          <w:p w:rsidR="00000000" w:rsidDel="00000000" w:rsidP="00000000" w:rsidRDefault="00000000" w:rsidRPr="00000000" w14:paraId="0000002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Sumber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Receiver</w:t>
            </w:r>
            <w:r w:rsidDel="00000000" w:rsidR="00000000" w:rsidRPr="00000000">
              <w:rPr>
                <w:rtl w:val="0"/>
              </w:rPr>
            </w:r>
          </w:p>
        </w:tc>
        <w:tc>
          <w:tcPr>
            <w:vAlign w:val="center"/>
          </w:tcPr>
          <w:p w:rsidR="00000000" w:rsidDel="00000000" w:rsidP="00000000" w:rsidRDefault="00000000" w:rsidRPr="00000000" w14:paraId="00000028">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4 nodes</w:t>
            </w:r>
            <w:r w:rsidDel="00000000" w:rsidR="00000000" w:rsidRPr="00000000">
              <w:rPr>
                <w:rtl w:val="0"/>
              </w:rPr>
            </w:r>
          </w:p>
        </w:tc>
        <w:tc>
          <w:tcPr>
            <w:vAlign w:val="center"/>
          </w:tcPr>
          <w:p w:rsidR="00000000" w:rsidDel="00000000" w:rsidP="00000000" w:rsidRDefault="00000000" w:rsidRPr="00000000" w14:paraId="00000029">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Node 1–4</w:t>
            </w:r>
            <w:r w:rsidDel="00000000" w:rsidR="00000000" w:rsidRPr="00000000">
              <w:rPr>
                <w:rtl w:val="0"/>
              </w:rPr>
            </w:r>
          </w:p>
        </w:tc>
        <w:tc>
          <w:tcPr>
            <w:vAlign w:val="center"/>
          </w:tcPr>
          <w:p w:rsidR="00000000" w:rsidDel="00000000" w:rsidP="00000000" w:rsidRDefault="00000000" w:rsidRPr="00000000" w14:paraId="0000002A">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Penerima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Attacker</w:t>
            </w:r>
            <w:r w:rsidDel="00000000" w:rsidR="00000000" w:rsidRPr="00000000">
              <w:rPr>
                <w:rtl w:val="0"/>
              </w:rPr>
            </w:r>
          </w:p>
        </w:tc>
        <w:tc>
          <w:tcPr>
            <w:vAlign w:val="center"/>
          </w:tcPr>
          <w:p w:rsidR="00000000" w:rsidDel="00000000" w:rsidP="00000000" w:rsidRDefault="00000000" w:rsidRPr="00000000" w14:paraId="0000002C">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1 node</w:t>
            </w:r>
            <w:r w:rsidDel="00000000" w:rsidR="00000000" w:rsidRPr="00000000">
              <w:rPr>
                <w:rtl w:val="0"/>
              </w:rPr>
            </w:r>
          </w:p>
        </w:tc>
        <w:tc>
          <w:tcPr>
            <w:vAlign w:val="center"/>
          </w:tcPr>
          <w:p w:rsidR="00000000" w:rsidDel="00000000" w:rsidP="00000000" w:rsidRDefault="00000000" w:rsidRPr="00000000" w14:paraId="0000002D">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Node 5</w:t>
            </w:r>
            <w:r w:rsidDel="00000000" w:rsidR="00000000" w:rsidRPr="00000000">
              <w:rPr>
                <w:rtl w:val="0"/>
              </w:rPr>
            </w:r>
          </w:p>
        </w:tc>
        <w:tc>
          <w:tcPr>
            <w:vAlign w:val="center"/>
          </w:tcPr>
          <w:p w:rsidR="00000000" w:rsidDel="00000000" w:rsidP="00000000" w:rsidRDefault="00000000" w:rsidRPr="00000000" w14:paraId="0000002E">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Menghasilkan traffic serangan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Network</w:t>
            </w:r>
            <w:r w:rsidDel="00000000" w:rsidR="00000000" w:rsidRPr="00000000">
              <w:rPr>
                <w:rtl w:val="0"/>
              </w:rPr>
            </w:r>
          </w:p>
        </w:tc>
        <w:tc>
          <w:tcPr>
            <w:vAlign w:val="center"/>
          </w:tcPr>
          <w:p w:rsidR="00000000" w:rsidDel="00000000" w:rsidP="00000000" w:rsidRDefault="00000000" w:rsidRPr="00000000" w14:paraId="00000030">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CSMA LAN</w:t>
            </w:r>
            <w:r w:rsidDel="00000000" w:rsidR="00000000" w:rsidRPr="00000000">
              <w:rPr>
                <w:rtl w:val="0"/>
              </w:rPr>
            </w:r>
          </w:p>
        </w:tc>
        <w:tc>
          <w:tcPr>
            <w:vAlign w:val="center"/>
          </w:tcPr>
          <w:p w:rsidR="00000000" w:rsidDel="00000000" w:rsidP="00000000" w:rsidRDefault="00000000" w:rsidRPr="00000000" w14:paraId="0000003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100 Mbps</w:t>
            </w:r>
            <w:r w:rsidDel="00000000" w:rsidR="00000000" w:rsidRPr="00000000">
              <w:rPr>
                <w:rtl w:val="0"/>
              </w:rPr>
            </w:r>
          </w:p>
        </w:tc>
        <w:tc>
          <w:tcPr>
            <w:vAlign w:val="center"/>
          </w:tcPr>
          <w:p w:rsidR="00000000" w:rsidDel="00000000" w:rsidP="00000000" w:rsidRDefault="00000000" w:rsidRPr="00000000" w14:paraId="0000003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Media komunikasi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Transport</w:t>
            </w:r>
            <w:r w:rsidDel="00000000" w:rsidR="00000000" w:rsidRPr="00000000">
              <w:rPr>
                <w:rtl w:val="0"/>
              </w:rPr>
            </w:r>
          </w:p>
        </w:tc>
        <w:tc>
          <w:tcPr>
            <w:vAlign w:val="center"/>
          </w:tcPr>
          <w:p w:rsidR="00000000" w:rsidDel="00000000" w:rsidP="00000000" w:rsidRDefault="00000000" w:rsidRPr="00000000" w14:paraId="00000034">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UDP</w:t>
            </w:r>
            <w:r w:rsidDel="00000000" w:rsidR="00000000" w:rsidRPr="00000000">
              <w:rPr>
                <w:rtl w:val="0"/>
              </w:rPr>
            </w:r>
          </w:p>
        </w:tc>
        <w:tc>
          <w:tcPr>
            <w:vAlign w:val="center"/>
          </w:tcPr>
          <w:p w:rsidR="00000000" w:rsidDel="00000000" w:rsidP="00000000" w:rsidRDefault="00000000" w:rsidRPr="00000000" w14:paraId="0000003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Port 9000</w:t>
            </w:r>
            <w:r w:rsidDel="00000000" w:rsidR="00000000" w:rsidRPr="00000000">
              <w:rPr>
                <w:rtl w:val="0"/>
              </w:rPr>
            </w:r>
          </w:p>
        </w:tc>
        <w:tc>
          <w:tcPr>
            <w:vAlign w:val="center"/>
          </w:tcPr>
          <w:p w:rsidR="00000000" w:rsidDel="00000000" w:rsidP="00000000" w:rsidRDefault="00000000" w:rsidRPr="00000000" w14:paraId="0000003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Data dissemination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Payload</w:t>
            </w:r>
            <w:r w:rsidDel="00000000" w:rsidR="00000000" w:rsidRPr="00000000">
              <w:rPr>
                <w:rtl w:val="0"/>
              </w:rPr>
            </w:r>
          </w:p>
        </w:tc>
        <w:tc>
          <w:tcPr>
            <w:vAlign w:val="center"/>
          </w:tcPr>
          <w:p w:rsidR="00000000" w:rsidDel="00000000" w:rsidP="00000000" w:rsidRDefault="00000000" w:rsidRPr="00000000" w14:paraId="00000038">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Variable</w:t>
            </w:r>
            <w:r w:rsidDel="00000000" w:rsidR="00000000" w:rsidRPr="00000000">
              <w:rPr>
                <w:rtl w:val="0"/>
              </w:rPr>
            </w:r>
          </w:p>
        </w:tc>
        <w:tc>
          <w:tcPr>
            <w:vAlign w:val="center"/>
          </w:tcPr>
          <w:p w:rsidR="00000000" w:rsidDel="00000000" w:rsidP="00000000" w:rsidRDefault="00000000" w:rsidRPr="00000000" w14:paraId="00000039">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400/800/1200 bytes</w:t>
            </w:r>
            <w:r w:rsidDel="00000000" w:rsidR="00000000" w:rsidRPr="00000000">
              <w:rPr>
                <w:rtl w:val="0"/>
              </w:rPr>
            </w:r>
          </w:p>
        </w:tc>
        <w:tc>
          <w:tcPr>
            <w:vAlign w:val="center"/>
          </w:tcPr>
          <w:p w:rsidR="00000000" w:rsidDel="00000000" w:rsidP="00000000" w:rsidRDefault="00000000" w:rsidRPr="00000000" w14:paraId="0000003A">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Variasi ukuran data</w:t>
            </w:r>
            <w:r w:rsidDel="00000000" w:rsidR="00000000" w:rsidRPr="00000000">
              <w:rPr>
                <w:rtl w:val="0"/>
              </w:rPr>
            </w:r>
          </w:p>
        </w:tc>
      </w:tr>
    </w:tbl>
    <w:p w:rsidR="00000000" w:rsidDel="00000000" w:rsidP="00000000" w:rsidRDefault="00000000" w:rsidRPr="00000000" w14:paraId="0000003B">
      <w:pPr>
        <w:pStyle w:val="Heading2"/>
        <w:spacing w:line="360" w:lineRule="auto"/>
        <w:rPr>
          <w:b w:val="0"/>
          <w:bCs w:val="0"/>
          <w:color w:val="000000"/>
          <w:sz w:val="24"/>
          <w:szCs w:val="24"/>
        </w:rPr>
      </w:pPr>
      <w:r w:rsidDel="00000000" w:rsidR="00000000" w:rsidRPr="00000000">
        <w:rPr>
          <w:b w:val="0"/>
          <w:bCs w:val="0"/>
          <w:color w:val="000000"/>
          <w:sz w:val="24"/>
          <w:szCs w:val="24"/>
          <w:rtl w:val="0"/>
        </w:rPr>
        <w:t xml:space="preserve">Topologi yang akan dibentuk dalam penelitian ini sesuai dengan gambar dibawah ini</w:t>
      </w:r>
    </w:p>
    <w:p w:rsidR="00000000" w:rsidDel="00000000" w:rsidP="00000000" w:rsidRDefault="00000000" w:rsidRPr="00000000" w14:paraId="0000003C">
      <w:pPr>
        <w:pStyle w:val="Heading2"/>
        <w:spacing w:line="360" w:lineRule="auto"/>
        <w:jc w:val="center"/>
        <w:rPr>
          <w:b w:val="0"/>
          <w:bCs w:val="0"/>
          <w:color w:val="000000"/>
          <w:sz w:val="24"/>
          <w:szCs w:val="24"/>
        </w:rPr>
      </w:pPr>
      <w:r w:rsidDel="00000000" w:rsidR="00000000" w:rsidRPr="00000000">
        <w:rPr>
          <w:b w:val="0"/>
          <w:bCs w:val="0"/>
          <w:color w:val="000000"/>
          <w:sz w:val="24"/>
          <w:szCs w:val="24"/>
        </w:rPr>
        <w:drawing>
          <wp:inline distB="114300" distT="114300" distL="114300" distR="114300">
            <wp:extent cx="3657600" cy="203310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7600" cy="2033107"/>
                    </a:xfrm>
                    <a:prstGeom prst="rect"/>
                    <a:ln/>
                  </pic:spPr>
                </pic:pic>
              </a:graphicData>
            </a:graphic>
          </wp:inline>
        </w:drawing>
      </w:r>
      <w:r w:rsidDel="00000000" w:rsidR="00000000" w:rsidRPr="00000000">
        <w:rPr>
          <w:b w:val="0"/>
          <w:bCs w:val="0"/>
          <w:color w:val="000000"/>
          <w:sz w:val="24"/>
          <w:szCs w:val="24"/>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spacing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Communication Model</w:t>
      </w:r>
      <w:r w:rsidDel="00000000" w:rsidR="00000000" w:rsidRPr="00000000">
        <w:rPr>
          <w:rtl w:val="0"/>
        </w:rPr>
      </w:r>
    </w:p>
    <w:p w:rsidR="00000000" w:rsidDel="00000000" w:rsidP="00000000" w:rsidRDefault="00000000" w:rsidRPr="00000000" w14:paraId="0000003F">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MVP menggunakan UDP broadcast untuk memodelkan satu sender yang mendistribusikan data ke beberapa receiver. Untuk tahap berikutnya, model dapat diperluas menjadi multicast agar lebih dekat dengan konteks PAM [1]. Unicast dapat digunakan sebagai baseline tambahan.</w:t>
      </w:r>
      <w:r w:rsidDel="00000000" w:rsidR="00000000" w:rsidRPr="00000000">
        <w:rPr>
          <w:rtl w:val="0"/>
        </w:rPr>
      </w:r>
    </w:p>
    <w:p w:rsidR="00000000" w:rsidDel="00000000" w:rsidP="00000000" w:rsidRDefault="00000000" w:rsidRPr="00000000" w14:paraId="00000040">
      <w:pPr>
        <w:pStyle w:val="Heading2"/>
        <w:spacing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Security/Attack Model</w:t>
      </w:r>
      <w:r w:rsidDel="00000000" w:rsidR="00000000" w:rsidRPr="00000000">
        <w:rPr>
          <w:rtl w:val="0"/>
        </w:rPr>
      </w:r>
    </w:p>
    <w:tbl>
      <w:tblPr>
        <w:tblStyle w:val="Table3"/>
        <w:tblW w:w="9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3645"/>
        <w:gridCol w:w="2490"/>
        <w:gridCol w:w="2490"/>
        <w:tblGridChange w:id="0">
          <w:tblGrid>
            <w:gridCol w:w="1335"/>
            <w:gridCol w:w="3645"/>
            <w:gridCol w:w="2490"/>
            <w:gridCol w:w="2490"/>
          </w:tblGrid>
        </w:tblGridChange>
      </w:tblGrid>
      <w:tr>
        <w:trPr>
          <w:cantSplit w:val="0"/>
          <w:tblHeader w:val="0"/>
        </w:trPr>
        <w:tc>
          <w:tcPr>
            <w:vAlign w:val="center"/>
          </w:tcPr>
          <w:p w:rsidR="00000000" w:rsidDel="00000000" w:rsidP="00000000" w:rsidRDefault="00000000" w:rsidRPr="00000000" w14:paraId="00000041">
            <w:pPr>
              <w:spacing w:line="360" w:lineRule="auto"/>
              <w:rPr>
                <w:b w:val="1"/>
                <w:bCs w:val="1"/>
                <w:sz w:val="24"/>
                <w:szCs w:val="24"/>
              </w:rPr>
            </w:pPr>
            <w:r w:rsidDel="00000000" w:rsidR="00000000" w:rsidRPr="00000000">
              <w:rPr>
                <w:b w:val="1"/>
                <w:bCs w:val="1"/>
                <w:sz w:val="24"/>
                <w:szCs w:val="24"/>
                <w:rtl w:val="0"/>
              </w:rPr>
              <w:t xml:space="preserve">Skenario</w:t>
            </w:r>
          </w:p>
        </w:tc>
        <w:tc>
          <w:tcPr>
            <w:vAlign w:val="center"/>
          </w:tcPr>
          <w:p w:rsidR="00000000" w:rsidDel="00000000" w:rsidP="00000000" w:rsidRDefault="00000000" w:rsidRPr="00000000" w14:paraId="00000042">
            <w:pPr>
              <w:spacing w:line="360" w:lineRule="auto"/>
              <w:rPr>
                <w:b w:val="1"/>
                <w:bCs w:val="1"/>
                <w:sz w:val="24"/>
                <w:szCs w:val="24"/>
              </w:rPr>
            </w:pPr>
            <w:r w:rsidDel="00000000" w:rsidR="00000000" w:rsidRPr="00000000">
              <w:rPr>
                <w:b w:val="1"/>
                <w:bCs w:val="1"/>
                <w:sz w:val="24"/>
                <w:szCs w:val="24"/>
                <w:rtl w:val="0"/>
              </w:rPr>
              <w:t xml:space="preserve">Perilaku</w:t>
            </w:r>
          </w:p>
        </w:tc>
        <w:tc>
          <w:tcPr>
            <w:vAlign w:val="center"/>
          </w:tcPr>
          <w:p w:rsidR="00000000" w:rsidDel="00000000" w:rsidP="00000000" w:rsidRDefault="00000000" w:rsidRPr="00000000" w14:paraId="00000043">
            <w:pPr>
              <w:spacing w:line="360" w:lineRule="auto"/>
              <w:rPr>
                <w:b w:val="1"/>
                <w:bCs w:val="1"/>
                <w:sz w:val="24"/>
                <w:szCs w:val="24"/>
              </w:rPr>
            </w:pPr>
            <w:r w:rsidDel="00000000" w:rsidR="00000000" w:rsidRPr="00000000">
              <w:rPr>
                <w:b w:val="1"/>
                <w:bCs w:val="1"/>
                <w:sz w:val="24"/>
                <w:szCs w:val="24"/>
                <w:rtl w:val="0"/>
              </w:rPr>
              <w:t xml:space="preserve">Fitur Utama</w:t>
            </w:r>
          </w:p>
        </w:tc>
        <w:tc>
          <w:tcPr>
            <w:vAlign w:val="center"/>
          </w:tcPr>
          <w:p w:rsidR="00000000" w:rsidDel="00000000" w:rsidP="00000000" w:rsidRDefault="00000000" w:rsidRPr="00000000" w14:paraId="00000044">
            <w:pPr>
              <w:spacing w:line="360" w:lineRule="auto"/>
              <w:rPr>
                <w:b w:val="1"/>
                <w:bCs w:val="1"/>
                <w:sz w:val="24"/>
                <w:szCs w:val="24"/>
              </w:rPr>
            </w:pPr>
            <w:r w:rsidDel="00000000" w:rsidR="00000000" w:rsidRPr="00000000">
              <w:rPr>
                <w:b w:val="1"/>
                <w:bCs w:val="1"/>
                <w:sz w:val="24"/>
                <w:szCs w:val="24"/>
                <w:rtl w:val="0"/>
              </w:rPr>
              <w:t xml:space="preserve">Output</w:t>
            </w:r>
          </w:p>
        </w:tc>
      </w:tr>
      <w:tr>
        <w:trPr>
          <w:cantSplit w:val="0"/>
          <w:tblHeader w:val="0"/>
        </w:trPr>
        <w:tc>
          <w:tcPr>
            <w:vAlign w:val="center"/>
          </w:tcPr>
          <w:p w:rsidR="00000000" w:rsidDel="00000000" w:rsidP="00000000" w:rsidRDefault="00000000" w:rsidRPr="00000000" w14:paraId="0000004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Normal</w:t>
            </w:r>
            <w:r w:rsidDel="00000000" w:rsidR="00000000" w:rsidRPr="00000000">
              <w:rPr>
                <w:rtl w:val="0"/>
              </w:rPr>
            </w:r>
          </w:p>
        </w:tc>
        <w:tc>
          <w:tcPr>
            <w:vAlign w:val="center"/>
          </w:tcPr>
          <w:p w:rsidR="00000000" w:rsidDel="00000000" w:rsidP="00000000" w:rsidRDefault="00000000" w:rsidRPr="00000000" w14:paraId="0000004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Traffic legitimate</w:t>
            </w:r>
            <w:r w:rsidDel="00000000" w:rsidR="00000000" w:rsidRPr="00000000">
              <w:rPr>
                <w:rtl w:val="0"/>
              </w:rPr>
            </w:r>
          </w:p>
        </w:tc>
        <w:tc>
          <w:tcPr>
            <w:vAlign w:val="center"/>
          </w:tcPr>
          <w:p w:rsidR="00000000" w:rsidDel="00000000" w:rsidP="00000000" w:rsidRDefault="00000000" w:rsidRPr="00000000" w14:paraId="0000004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Baseline traffic</w:t>
            </w:r>
            <w:r w:rsidDel="00000000" w:rsidR="00000000" w:rsidRPr="00000000">
              <w:rPr>
                <w:rtl w:val="0"/>
              </w:rPr>
            </w:r>
          </w:p>
        </w:tc>
        <w:tc>
          <w:tcPr>
            <w:vAlign w:val="center"/>
          </w:tcPr>
          <w:p w:rsidR="00000000" w:rsidDel="00000000" w:rsidP="00000000" w:rsidRDefault="00000000" w:rsidRPr="00000000" w14:paraId="00000048">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Normal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Flooding</w:t>
            </w:r>
            <w:r w:rsidDel="00000000" w:rsidR="00000000" w:rsidRPr="00000000">
              <w:rPr>
                <w:rtl w:val="0"/>
              </w:rPr>
            </w:r>
          </w:p>
        </w:tc>
        <w:tc>
          <w:tcPr>
            <w:vAlign w:val="center"/>
          </w:tcPr>
          <w:p w:rsidR="00000000" w:rsidDel="00000000" w:rsidP="00000000" w:rsidRDefault="00000000" w:rsidRPr="00000000" w14:paraId="0000004A">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Attacker mengirim traffic tinggi</w:t>
            </w:r>
            <w:r w:rsidDel="00000000" w:rsidR="00000000" w:rsidRPr="00000000">
              <w:rPr>
                <w:rtl w:val="0"/>
              </w:rPr>
            </w:r>
          </w:p>
        </w:tc>
        <w:tc>
          <w:tcPr>
            <w:vAlign w:val="center"/>
          </w:tcPr>
          <w:p w:rsidR="00000000" w:rsidDel="00000000" w:rsidP="00000000" w:rsidRDefault="00000000" w:rsidRPr="00000000" w14:paraId="0000004B">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Packet rate, bandwidth, loss</w:t>
            </w:r>
            <w:r w:rsidDel="00000000" w:rsidR="00000000" w:rsidRPr="00000000">
              <w:rPr>
                <w:rtl w:val="0"/>
              </w:rPr>
            </w:r>
          </w:p>
        </w:tc>
        <w:tc>
          <w:tcPr>
            <w:vAlign w:val="center"/>
          </w:tcPr>
          <w:p w:rsidR="00000000" w:rsidDel="00000000" w:rsidP="00000000" w:rsidRDefault="00000000" w:rsidRPr="00000000" w14:paraId="0000004C">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Attack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Replay</w:t>
            </w:r>
            <w:r w:rsidDel="00000000" w:rsidR="00000000" w:rsidRPr="00000000">
              <w:rPr>
                <w:rtl w:val="0"/>
              </w:rPr>
            </w:r>
          </w:p>
        </w:tc>
        <w:tc>
          <w:tcPr>
            <w:vAlign w:val="center"/>
          </w:tcPr>
          <w:p w:rsidR="00000000" w:rsidDel="00000000" w:rsidP="00000000" w:rsidRDefault="00000000" w:rsidRPr="00000000" w14:paraId="0000004E">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Mengirim ulang sequence/packet</w:t>
            </w:r>
            <w:r w:rsidDel="00000000" w:rsidR="00000000" w:rsidRPr="00000000">
              <w:rPr>
                <w:rtl w:val="0"/>
              </w:rPr>
            </w:r>
          </w:p>
        </w:tc>
        <w:tc>
          <w:tcPr>
            <w:vAlign w:val="center"/>
          </w:tcPr>
          <w:p w:rsidR="00000000" w:rsidDel="00000000" w:rsidP="00000000" w:rsidRDefault="00000000" w:rsidRPr="00000000" w14:paraId="0000004F">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Duplicate ratio, timing</w:t>
            </w:r>
            <w:r w:rsidDel="00000000" w:rsidR="00000000" w:rsidRPr="00000000">
              <w:rPr>
                <w:rtl w:val="0"/>
              </w:rPr>
            </w:r>
          </w:p>
        </w:tc>
        <w:tc>
          <w:tcPr>
            <w:vAlign w:val="center"/>
          </w:tcPr>
          <w:p w:rsidR="00000000" w:rsidDel="00000000" w:rsidP="00000000" w:rsidRDefault="00000000" w:rsidRPr="00000000" w14:paraId="00000050">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Attack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Spoofing</w:t>
            </w:r>
            <w:r w:rsidDel="00000000" w:rsidR="00000000" w:rsidRPr="00000000">
              <w:rPr>
                <w:rtl w:val="0"/>
              </w:rPr>
            </w:r>
          </w:p>
        </w:tc>
        <w:tc>
          <w:tcPr>
            <w:vAlign w:val="center"/>
          </w:tcPr>
          <w:p w:rsidR="00000000" w:rsidDel="00000000" w:rsidP="00000000" w:rsidRDefault="00000000" w:rsidRPr="00000000" w14:paraId="0000005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Menggunakan claimed identity yang salah</w:t>
            </w:r>
            <w:r w:rsidDel="00000000" w:rsidR="00000000" w:rsidRPr="00000000">
              <w:rPr>
                <w:rtl w:val="0"/>
              </w:rPr>
            </w:r>
          </w:p>
        </w:tc>
        <w:tc>
          <w:tcPr>
            <w:vAlign w:val="center"/>
          </w:tcPr>
          <w:p w:rsidR="00000000" w:rsidDel="00000000" w:rsidP="00000000" w:rsidRDefault="00000000" w:rsidRPr="00000000" w14:paraId="0000005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Auth failure, spoof count</w:t>
            </w:r>
            <w:r w:rsidDel="00000000" w:rsidR="00000000" w:rsidRPr="00000000">
              <w:rPr>
                <w:rtl w:val="0"/>
              </w:rPr>
            </w:r>
          </w:p>
        </w:tc>
        <w:tc>
          <w:tcPr>
            <w:vAlign w:val="center"/>
          </w:tcPr>
          <w:p w:rsidR="00000000" w:rsidDel="00000000" w:rsidP="00000000" w:rsidRDefault="00000000" w:rsidRPr="00000000" w14:paraId="00000054">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Attack</w:t>
            </w:r>
            <w:r w:rsidDel="00000000" w:rsidR="00000000" w:rsidRPr="00000000">
              <w:rPr>
                <w:rtl w:val="0"/>
              </w:rPr>
            </w:r>
          </w:p>
        </w:tc>
      </w:tr>
    </w:tbl>
    <w:p w:rsidR="00000000" w:rsidDel="00000000" w:rsidP="00000000" w:rsidRDefault="00000000" w:rsidRPr="00000000" w14:paraId="00000055">
      <w:pPr>
        <w:pStyle w:val="Heading2"/>
        <w:spacing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AI/ML Model</w:t>
      </w:r>
      <w:r w:rsidDel="00000000" w:rsidR="00000000" w:rsidRPr="00000000">
        <w:rPr>
          <w:rtl w:val="0"/>
        </w:rPr>
      </w:r>
    </w:p>
    <w:p w:rsidR="00000000" w:rsidDel="00000000" w:rsidP="00000000" w:rsidRDefault="00000000" w:rsidRPr="00000000" w14:paraId="00000056">
      <w:pPr>
        <w:spacing w:after="200" w:line="360" w:lineRule="auto"/>
        <w:jc w:val="both"/>
        <w:rPr>
          <w:sz w:val="24"/>
          <w:szCs w:val="24"/>
        </w:rPr>
      </w:pPr>
      <w:r w:rsidDel="00000000" w:rsidR="00000000" w:rsidRPr="00000000">
        <w:rPr>
          <w:sz w:val="24"/>
          <w:szCs w:val="24"/>
          <w:rtl w:val="0"/>
        </w:rPr>
        <w:t xml:space="preserve">Tahap pertama menggunakan Random Forest sebagai baseline ML risk predictor. Model menerima feature vector dari NS-3 dan menghasilkan probabilitas attack sebagai risk score. Pada tahap lanjutan, Reinforcement Learning digunakan sebagai decision engine. Untuk menghubungkan simulator NS-3 dengan agent Reinforcement Learning, </w:t>
      </w:r>
      <w:r w:rsidDel="00000000" w:rsidR="00000000" w:rsidRPr="00000000">
        <w:rPr>
          <w:sz w:val="24"/>
          <w:szCs w:val="24"/>
          <w:rtl w:val="0"/>
        </w:rPr>
        <w:t xml:space="preserve">NS3-Gym</w:t>
      </w:r>
      <w:r w:rsidDel="00000000" w:rsidR="00000000" w:rsidRPr="00000000">
        <w:rPr>
          <w:sz w:val="24"/>
          <w:szCs w:val="24"/>
          <w:rtl w:val="0"/>
        </w:rPr>
        <w:t xml:space="preserve"> dapat digunakan sebagai framework interface yang memungkinkan pertukaran state, action, dan reward antara environment jaringan pada NS-3 dan agent RL. Dengan demikian, kondisi jaringan yang dihasilkan selama simulasi dapat digunakan sebagai state bagi agent, sementara keputusan agent dapat diterapkan kembali ke environment NS-3 sebagai action. Penggunaan RL sebagai mekanisme adaptive decision didukung oleh Mahajan et al., yang menggunakan Q-learning dan feed-forward neural network untuk mengambil keputusan routing berdasarkan kondisi environment [1]. </w:t>
      </w:r>
    </w:p>
    <w:p w:rsidR="00000000" w:rsidDel="00000000" w:rsidP="00000000" w:rsidRDefault="00000000" w:rsidRPr="00000000" w14:paraId="00000057">
      <w:pPr>
        <w:pStyle w:val="Heading1"/>
        <w:spacing w:before="0"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Performance Metrics</w:t>
      </w:r>
      <w:r w:rsidDel="00000000" w:rsidR="00000000" w:rsidRPr="00000000">
        <w:rPr>
          <w:rtl w:val="0"/>
        </w:rPr>
      </w:r>
    </w:p>
    <w:p w:rsidR="00000000" w:rsidDel="00000000" w:rsidP="00000000" w:rsidRDefault="00000000" w:rsidRPr="00000000" w14:paraId="00000058">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Metrik dibagi menjadi tiga kelompok: network performance, security performance, dan overhead/efficiency. Pembagian ini memungkinkan evaluasi trade-off, bukan hanya detection accuracy.</w:t>
      </w:r>
      <w:r w:rsidDel="00000000" w:rsidR="00000000" w:rsidRPr="00000000">
        <w:rPr>
          <w:rtl w:val="0"/>
        </w:rPr>
      </w:r>
    </w:p>
    <w:tbl>
      <w:tblPr>
        <w:tblStyle w:val="Table4"/>
        <w:tblW w:w="9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280"/>
        <w:gridCol w:w="3675"/>
        <w:gridCol w:w="2490"/>
        <w:tblGridChange w:id="0">
          <w:tblGrid>
            <w:gridCol w:w="1515"/>
            <w:gridCol w:w="2280"/>
            <w:gridCol w:w="3675"/>
            <w:gridCol w:w="2490"/>
          </w:tblGrid>
        </w:tblGridChange>
      </w:tblGrid>
      <w:tr>
        <w:trPr>
          <w:cantSplit w:val="0"/>
          <w:tblHeader w:val="0"/>
        </w:trPr>
        <w:tc>
          <w:tcPr/>
          <w:p w:rsidR="00000000" w:rsidDel="00000000" w:rsidP="00000000" w:rsidRDefault="00000000" w:rsidRPr="00000000" w14:paraId="00000059">
            <w:pPr>
              <w:spacing w:line="360" w:lineRule="auto"/>
              <w:rPr>
                <w:b w:val="1"/>
                <w:bCs w:val="1"/>
                <w:sz w:val="24"/>
                <w:szCs w:val="24"/>
              </w:rPr>
            </w:pPr>
            <w:r w:rsidDel="00000000" w:rsidR="00000000" w:rsidRPr="00000000">
              <w:rPr>
                <w:b w:val="1"/>
                <w:bCs w:val="1"/>
                <w:sz w:val="24"/>
                <w:szCs w:val="24"/>
                <w:rtl w:val="0"/>
              </w:rPr>
              <w:t xml:space="preserve">Kategori</w:t>
            </w:r>
          </w:p>
        </w:tc>
        <w:tc>
          <w:tcPr/>
          <w:p w:rsidR="00000000" w:rsidDel="00000000" w:rsidP="00000000" w:rsidRDefault="00000000" w:rsidRPr="00000000" w14:paraId="0000005A">
            <w:pPr>
              <w:spacing w:line="360" w:lineRule="auto"/>
              <w:rPr>
                <w:b w:val="1"/>
                <w:bCs w:val="1"/>
                <w:sz w:val="24"/>
                <w:szCs w:val="24"/>
              </w:rPr>
            </w:pPr>
            <w:r w:rsidDel="00000000" w:rsidR="00000000" w:rsidRPr="00000000">
              <w:rPr>
                <w:b w:val="1"/>
                <w:bCs w:val="1"/>
                <w:sz w:val="24"/>
                <w:szCs w:val="24"/>
                <w:rtl w:val="0"/>
              </w:rPr>
              <w:t xml:space="preserve">Metric</w:t>
            </w:r>
          </w:p>
        </w:tc>
        <w:tc>
          <w:tcPr/>
          <w:p w:rsidR="00000000" w:rsidDel="00000000" w:rsidP="00000000" w:rsidRDefault="00000000" w:rsidRPr="00000000" w14:paraId="0000005B">
            <w:pPr>
              <w:spacing w:line="360" w:lineRule="auto"/>
              <w:rPr>
                <w:b w:val="1"/>
                <w:bCs w:val="1"/>
                <w:sz w:val="24"/>
                <w:szCs w:val="24"/>
              </w:rPr>
            </w:pPr>
            <w:r w:rsidDel="00000000" w:rsidR="00000000" w:rsidRPr="00000000">
              <w:rPr>
                <w:b w:val="1"/>
                <w:bCs w:val="1"/>
                <w:sz w:val="24"/>
                <w:szCs w:val="24"/>
                <w:rtl w:val="0"/>
              </w:rPr>
              <w:t xml:space="preserve">Tujuan</w:t>
            </w:r>
          </w:p>
        </w:tc>
        <w:tc>
          <w:tcPr/>
          <w:p w:rsidR="00000000" w:rsidDel="00000000" w:rsidP="00000000" w:rsidRDefault="00000000" w:rsidRPr="00000000" w14:paraId="0000005C">
            <w:pPr>
              <w:spacing w:line="360" w:lineRule="auto"/>
              <w:rPr>
                <w:b w:val="1"/>
                <w:bCs w:val="1"/>
                <w:sz w:val="24"/>
                <w:szCs w:val="24"/>
              </w:rPr>
            </w:pPr>
            <w:r w:rsidDel="00000000" w:rsidR="00000000" w:rsidRPr="00000000">
              <w:rPr>
                <w:b w:val="1"/>
                <w:bCs w:val="1"/>
                <w:sz w:val="24"/>
                <w:szCs w:val="24"/>
                <w:rtl w:val="0"/>
              </w:rPr>
              <w:t xml:space="preserve">Interpretasi</w:t>
            </w:r>
          </w:p>
        </w:tc>
      </w:tr>
      <w:tr>
        <w:trPr>
          <w:cantSplit w:val="0"/>
          <w:tblHeader w:val="0"/>
        </w:trPr>
        <w:tc>
          <w:tcPr>
            <w:vAlign w:val="center"/>
          </w:tcPr>
          <w:p w:rsidR="00000000" w:rsidDel="00000000" w:rsidP="00000000" w:rsidRDefault="00000000" w:rsidRPr="00000000" w14:paraId="0000005D">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Network</w:t>
            </w:r>
            <w:r w:rsidDel="00000000" w:rsidR="00000000" w:rsidRPr="00000000">
              <w:rPr>
                <w:rtl w:val="0"/>
              </w:rPr>
            </w:r>
          </w:p>
        </w:tc>
        <w:tc>
          <w:tcPr>
            <w:vAlign w:val="center"/>
          </w:tcPr>
          <w:p w:rsidR="00000000" w:rsidDel="00000000" w:rsidP="00000000" w:rsidRDefault="00000000" w:rsidRPr="00000000" w14:paraId="0000005E">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Throughput</w:t>
            </w:r>
            <w:r w:rsidDel="00000000" w:rsidR="00000000" w:rsidRPr="00000000">
              <w:rPr>
                <w:rtl w:val="0"/>
              </w:rPr>
            </w:r>
          </w:p>
        </w:tc>
        <w:tc>
          <w:tcPr>
            <w:vAlign w:val="center"/>
          </w:tcPr>
          <w:p w:rsidR="00000000" w:rsidDel="00000000" w:rsidP="00000000" w:rsidRDefault="00000000" w:rsidRPr="00000000" w14:paraId="0000005F">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Mengukur data rate efektif</w:t>
            </w:r>
            <w:r w:rsidDel="00000000" w:rsidR="00000000" w:rsidRPr="00000000">
              <w:rPr>
                <w:rtl w:val="0"/>
              </w:rPr>
            </w:r>
          </w:p>
        </w:tc>
        <w:tc>
          <w:tcPr>
            <w:vAlign w:val="center"/>
          </w:tcPr>
          <w:p w:rsidR="00000000" w:rsidDel="00000000" w:rsidP="00000000" w:rsidRDefault="00000000" w:rsidRPr="00000000" w14:paraId="00000060">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tinggi umumnya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Network</w:t>
            </w:r>
            <w:r w:rsidDel="00000000" w:rsidR="00000000" w:rsidRPr="00000000">
              <w:rPr>
                <w:rtl w:val="0"/>
              </w:rPr>
            </w:r>
          </w:p>
        </w:tc>
        <w:tc>
          <w:tcPr>
            <w:vAlign w:val="center"/>
          </w:tcPr>
          <w:p w:rsidR="00000000" w:rsidDel="00000000" w:rsidP="00000000" w:rsidRDefault="00000000" w:rsidRPr="00000000" w14:paraId="0000006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PDR</w:t>
            </w:r>
            <w:r w:rsidDel="00000000" w:rsidR="00000000" w:rsidRPr="00000000">
              <w:rPr>
                <w:rtl w:val="0"/>
              </w:rPr>
            </w:r>
          </w:p>
        </w:tc>
        <w:tc>
          <w:tcPr>
            <w:vAlign w:val="center"/>
          </w:tcPr>
          <w:p w:rsidR="00000000" w:rsidDel="00000000" w:rsidP="00000000" w:rsidRDefault="00000000" w:rsidRPr="00000000" w14:paraId="0000006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Mengukur keberhasilan delivery</w:t>
            </w:r>
            <w:r w:rsidDel="00000000" w:rsidR="00000000" w:rsidRPr="00000000">
              <w:rPr>
                <w:rtl w:val="0"/>
              </w:rPr>
            </w:r>
          </w:p>
        </w:tc>
        <w:tc>
          <w:tcPr>
            <w:vAlign w:val="center"/>
          </w:tcPr>
          <w:p w:rsidR="00000000" w:rsidDel="00000000" w:rsidP="00000000" w:rsidRDefault="00000000" w:rsidRPr="00000000" w14:paraId="00000064">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tinggi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Network</w:t>
            </w:r>
            <w:r w:rsidDel="00000000" w:rsidR="00000000" w:rsidRPr="00000000">
              <w:rPr>
                <w:rtl w:val="0"/>
              </w:rPr>
            </w:r>
          </w:p>
        </w:tc>
        <w:tc>
          <w:tcPr>
            <w:vAlign w:val="center"/>
          </w:tcPr>
          <w:p w:rsidR="00000000" w:rsidDel="00000000" w:rsidP="00000000" w:rsidRDefault="00000000" w:rsidRPr="00000000" w14:paraId="0000006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PLR</w:t>
            </w:r>
            <w:r w:rsidDel="00000000" w:rsidR="00000000" w:rsidRPr="00000000">
              <w:rPr>
                <w:rtl w:val="0"/>
              </w:rPr>
            </w:r>
          </w:p>
        </w:tc>
        <w:tc>
          <w:tcPr>
            <w:vAlign w:val="center"/>
          </w:tcPr>
          <w:p w:rsidR="00000000" w:rsidDel="00000000" w:rsidP="00000000" w:rsidRDefault="00000000" w:rsidRPr="00000000" w14:paraId="0000006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Mengukur packet loss</w:t>
            </w:r>
            <w:r w:rsidDel="00000000" w:rsidR="00000000" w:rsidRPr="00000000">
              <w:rPr>
                <w:rtl w:val="0"/>
              </w:rPr>
            </w:r>
          </w:p>
        </w:tc>
        <w:tc>
          <w:tcPr>
            <w:vAlign w:val="center"/>
          </w:tcPr>
          <w:p w:rsidR="00000000" w:rsidDel="00000000" w:rsidP="00000000" w:rsidRDefault="00000000" w:rsidRPr="00000000" w14:paraId="00000068">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rendah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Network</w:t>
            </w:r>
            <w:r w:rsidDel="00000000" w:rsidR="00000000" w:rsidRPr="00000000">
              <w:rPr>
                <w:rtl w:val="0"/>
              </w:rPr>
            </w:r>
          </w:p>
        </w:tc>
        <w:tc>
          <w:tcPr>
            <w:vAlign w:val="center"/>
          </w:tcPr>
          <w:p w:rsidR="00000000" w:rsidDel="00000000" w:rsidP="00000000" w:rsidRDefault="00000000" w:rsidRPr="00000000" w14:paraId="0000006A">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End-to-End Delay</w:t>
            </w:r>
            <w:r w:rsidDel="00000000" w:rsidR="00000000" w:rsidRPr="00000000">
              <w:rPr>
                <w:rtl w:val="0"/>
              </w:rPr>
            </w:r>
          </w:p>
        </w:tc>
        <w:tc>
          <w:tcPr>
            <w:vAlign w:val="center"/>
          </w:tcPr>
          <w:p w:rsidR="00000000" w:rsidDel="00000000" w:rsidP="00000000" w:rsidRDefault="00000000" w:rsidRPr="00000000" w14:paraId="0000006B">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Mengukur latency</w:t>
            </w:r>
            <w:r w:rsidDel="00000000" w:rsidR="00000000" w:rsidRPr="00000000">
              <w:rPr>
                <w:rtl w:val="0"/>
              </w:rPr>
            </w:r>
          </w:p>
        </w:tc>
        <w:tc>
          <w:tcPr>
            <w:vAlign w:val="center"/>
          </w:tcPr>
          <w:p w:rsidR="00000000" w:rsidDel="00000000" w:rsidP="00000000" w:rsidRDefault="00000000" w:rsidRPr="00000000" w14:paraId="0000006C">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rendah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Network</w:t>
            </w:r>
            <w:r w:rsidDel="00000000" w:rsidR="00000000" w:rsidRPr="00000000">
              <w:rPr>
                <w:rtl w:val="0"/>
              </w:rPr>
            </w:r>
          </w:p>
        </w:tc>
        <w:tc>
          <w:tcPr>
            <w:vAlign w:val="center"/>
          </w:tcPr>
          <w:p w:rsidR="00000000" w:rsidDel="00000000" w:rsidP="00000000" w:rsidRDefault="00000000" w:rsidRPr="00000000" w14:paraId="0000006E">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Completion Time</w:t>
            </w:r>
            <w:r w:rsidDel="00000000" w:rsidR="00000000" w:rsidRPr="00000000">
              <w:rPr>
                <w:rtl w:val="0"/>
              </w:rPr>
            </w:r>
          </w:p>
        </w:tc>
        <w:tc>
          <w:tcPr>
            <w:vAlign w:val="center"/>
          </w:tcPr>
          <w:p w:rsidR="00000000" w:rsidDel="00000000" w:rsidP="00000000" w:rsidRDefault="00000000" w:rsidRPr="00000000" w14:paraId="0000006F">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Mengukur waktu penyelesaian dissemination</w:t>
            </w:r>
            <w:r w:rsidDel="00000000" w:rsidR="00000000" w:rsidRPr="00000000">
              <w:rPr>
                <w:rtl w:val="0"/>
              </w:rPr>
            </w:r>
          </w:p>
        </w:tc>
        <w:tc>
          <w:tcPr>
            <w:vAlign w:val="center"/>
          </w:tcPr>
          <w:p w:rsidR="00000000" w:rsidDel="00000000" w:rsidP="00000000" w:rsidRDefault="00000000" w:rsidRPr="00000000" w14:paraId="00000070">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rendah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Security</w:t>
            </w:r>
            <w:r w:rsidDel="00000000" w:rsidR="00000000" w:rsidRPr="00000000">
              <w:rPr>
                <w:rtl w:val="0"/>
              </w:rPr>
            </w:r>
          </w:p>
        </w:tc>
        <w:tc>
          <w:tcPr>
            <w:vAlign w:val="center"/>
          </w:tcPr>
          <w:p w:rsidR="00000000" w:rsidDel="00000000" w:rsidP="00000000" w:rsidRDefault="00000000" w:rsidRPr="00000000" w14:paraId="0000007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Detection Rate</w:t>
            </w:r>
            <w:r w:rsidDel="00000000" w:rsidR="00000000" w:rsidRPr="00000000">
              <w:rPr>
                <w:rtl w:val="0"/>
              </w:rPr>
            </w:r>
          </w:p>
        </w:tc>
        <w:tc>
          <w:tcPr>
            <w:vAlign w:val="center"/>
          </w:tcPr>
          <w:p w:rsidR="00000000" w:rsidDel="00000000" w:rsidP="00000000" w:rsidRDefault="00000000" w:rsidRPr="00000000" w14:paraId="0000007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Mengukur serangan yang terdeteksi</w:t>
            </w:r>
            <w:r w:rsidDel="00000000" w:rsidR="00000000" w:rsidRPr="00000000">
              <w:rPr>
                <w:rtl w:val="0"/>
              </w:rPr>
            </w:r>
          </w:p>
        </w:tc>
        <w:tc>
          <w:tcPr>
            <w:vAlign w:val="center"/>
          </w:tcPr>
          <w:p w:rsidR="00000000" w:rsidDel="00000000" w:rsidP="00000000" w:rsidRDefault="00000000" w:rsidRPr="00000000" w14:paraId="00000074">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tinggi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Security</w:t>
            </w:r>
            <w:r w:rsidDel="00000000" w:rsidR="00000000" w:rsidRPr="00000000">
              <w:rPr>
                <w:rtl w:val="0"/>
              </w:rPr>
            </w:r>
          </w:p>
        </w:tc>
        <w:tc>
          <w:tcPr>
            <w:vAlign w:val="center"/>
          </w:tcPr>
          <w:p w:rsidR="00000000" w:rsidDel="00000000" w:rsidP="00000000" w:rsidRDefault="00000000" w:rsidRPr="00000000" w14:paraId="0000007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False Positive Rate</w:t>
            </w:r>
            <w:r w:rsidDel="00000000" w:rsidR="00000000" w:rsidRPr="00000000">
              <w:rPr>
                <w:rtl w:val="0"/>
              </w:rPr>
            </w:r>
          </w:p>
        </w:tc>
        <w:tc>
          <w:tcPr>
            <w:vAlign w:val="center"/>
          </w:tcPr>
          <w:p w:rsidR="00000000" w:rsidDel="00000000" w:rsidP="00000000" w:rsidRDefault="00000000" w:rsidRPr="00000000" w14:paraId="0000007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Mengukur legitimate traffic yang salah dianggap attack</w:t>
            </w:r>
            <w:r w:rsidDel="00000000" w:rsidR="00000000" w:rsidRPr="00000000">
              <w:rPr>
                <w:rtl w:val="0"/>
              </w:rPr>
            </w:r>
          </w:p>
        </w:tc>
        <w:tc>
          <w:tcPr>
            <w:vAlign w:val="center"/>
          </w:tcPr>
          <w:p w:rsidR="00000000" w:rsidDel="00000000" w:rsidP="00000000" w:rsidRDefault="00000000" w:rsidRPr="00000000" w14:paraId="00000078">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rendah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Security</w:t>
            </w:r>
            <w:r w:rsidDel="00000000" w:rsidR="00000000" w:rsidRPr="00000000">
              <w:rPr>
                <w:rtl w:val="0"/>
              </w:rPr>
            </w:r>
          </w:p>
        </w:tc>
        <w:tc>
          <w:tcPr>
            <w:vAlign w:val="center"/>
          </w:tcPr>
          <w:p w:rsidR="00000000" w:rsidDel="00000000" w:rsidP="00000000" w:rsidRDefault="00000000" w:rsidRPr="00000000" w14:paraId="0000007A">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Mitigation Time</w:t>
            </w:r>
            <w:r w:rsidDel="00000000" w:rsidR="00000000" w:rsidRPr="00000000">
              <w:rPr>
                <w:rtl w:val="0"/>
              </w:rPr>
            </w:r>
          </w:p>
        </w:tc>
        <w:tc>
          <w:tcPr>
            <w:vAlign w:val="center"/>
          </w:tcPr>
          <w:p w:rsidR="00000000" w:rsidDel="00000000" w:rsidP="00000000" w:rsidRDefault="00000000" w:rsidRPr="00000000" w14:paraId="0000007B">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Waktu dari indikasi sampai action</w:t>
            </w:r>
            <w:r w:rsidDel="00000000" w:rsidR="00000000" w:rsidRPr="00000000">
              <w:rPr>
                <w:rtl w:val="0"/>
              </w:rPr>
            </w:r>
          </w:p>
        </w:tc>
        <w:tc>
          <w:tcPr>
            <w:vAlign w:val="center"/>
          </w:tcPr>
          <w:p w:rsidR="00000000" w:rsidDel="00000000" w:rsidP="00000000" w:rsidRDefault="00000000" w:rsidRPr="00000000" w14:paraId="0000007C">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rendah umumnya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Security</w:t>
            </w:r>
            <w:r w:rsidDel="00000000" w:rsidR="00000000" w:rsidRPr="00000000">
              <w:rPr>
                <w:rtl w:val="0"/>
              </w:rPr>
            </w:r>
          </w:p>
        </w:tc>
        <w:tc>
          <w:tcPr>
            <w:vAlign w:val="center"/>
          </w:tcPr>
          <w:p w:rsidR="00000000" w:rsidDel="00000000" w:rsidP="00000000" w:rsidRDefault="00000000" w:rsidRPr="00000000" w14:paraId="0000007E">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Unauthorized Packet Acceptance</w:t>
            </w:r>
            <w:r w:rsidDel="00000000" w:rsidR="00000000" w:rsidRPr="00000000">
              <w:rPr>
                <w:rtl w:val="0"/>
              </w:rPr>
            </w:r>
          </w:p>
        </w:tc>
        <w:tc>
          <w:tcPr>
            <w:vAlign w:val="center"/>
          </w:tcPr>
          <w:p w:rsidR="00000000" w:rsidDel="00000000" w:rsidP="00000000" w:rsidRDefault="00000000" w:rsidRPr="00000000" w14:paraId="0000007F">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Mengukur packet berisiko yang tetap diterima</w:t>
            </w:r>
            <w:r w:rsidDel="00000000" w:rsidR="00000000" w:rsidRPr="00000000">
              <w:rPr>
                <w:rtl w:val="0"/>
              </w:rPr>
            </w:r>
          </w:p>
        </w:tc>
        <w:tc>
          <w:tcPr>
            <w:vAlign w:val="center"/>
          </w:tcPr>
          <w:p w:rsidR="00000000" w:rsidDel="00000000" w:rsidP="00000000" w:rsidRDefault="00000000" w:rsidRPr="00000000" w14:paraId="00000080">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rendah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Overhead</w:t>
            </w:r>
            <w:r w:rsidDel="00000000" w:rsidR="00000000" w:rsidRPr="00000000">
              <w:rPr>
                <w:rtl w:val="0"/>
              </w:rPr>
            </w:r>
          </w:p>
        </w:tc>
        <w:tc>
          <w:tcPr>
            <w:vAlign w:val="center"/>
          </w:tcPr>
          <w:p w:rsidR="00000000" w:rsidDel="00000000" w:rsidP="00000000" w:rsidRDefault="00000000" w:rsidRPr="00000000" w14:paraId="0000008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Security Overhead</w:t>
            </w:r>
            <w:r w:rsidDel="00000000" w:rsidR="00000000" w:rsidRPr="00000000">
              <w:rPr>
                <w:rtl w:val="0"/>
              </w:rPr>
            </w:r>
          </w:p>
        </w:tc>
        <w:tc>
          <w:tcPr>
            <w:vAlign w:val="center"/>
          </w:tcPr>
          <w:p w:rsidR="00000000" w:rsidDel="00000000" w:rsidP="00000000" w:rsidRDefault="00000000" w:rsidRPr="00000000" w14:paraId="0000008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Biaya tambahan akibat security mechanism</w:t>
            </w:r>
            <w:r w:rsidDel="00000000" w:rsidR="00000000" w:rsidRPr="00000000">
              <w:rPr>
                <w:rtl w:val="0"/>
              </w:rPr>
            </w:r>
          </w:p>
        </w:tc>
        <w:tc>
          <w:tcPr>
            <w:vAlign w:val="center"/>
          </w:tcPr>
          <w:p w:rsidR="00000000" w:rsidDel="00000000" w:rsidP="00000000" w:rsidRDefault="00000000" w:rsidRPr="00000000" w14:paraId="00000084">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rendah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Overhead</w:t>
            </w:r>
            <w:r w:rsidDel="00000000" w:rsidR="00000000" w:rsidRPr="00000000">
              <w:rPr>
                <w:rtl w:val="0"/>
              </w:rPr>
            </w:r>
          </w:p>
        </w:tc>
        <w:tc>
          <w:tcPr>
            <w:vAlign w:val="center"/>
          </w:tcPr>
          <w:p w:rsidR="00000000" w:rsidDel="00000000" w:rsidP="00000000" w:rsidRDefault="00000000" w:rsidRPr="00000000" w14:paraId="0000008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Control Overhead</w:t>
            </w:r>
            <w:r w:rsidDel="00000000" w:rsidR="00000000" w:rsidRPr="00000000">
              <w:rPr>
                <w:rtl w:val="0"/>
              </w:rPr>
            </w:r>
          </w:p>
        </w:tc>
        <w:tc>
          <w:tcPr>
            <w:vAlign w:val="center"/>
          </w:tcPr>
          <w:p w:rsidR="00000000" w:rsidDel="00000000" w:rsidP="00000000" w:rsidRDefault="00000000" w:rsidRPr="00000000" w14:paraId="0000008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Tambahan packet/control information</w:t>
            </w:r>
            <w:r w:rsidDel="00000000" w:rsidR="00000000" w:rsidRPr="00000000">
              <w:rPr>
                <w:rtl w:val="0"/>
              </w:rPr>
            </w:r>
          </w:p>
        </w:tc>
        <w:tc>
          <w:tcPr>
            <w:vAlign w:val="center"/>
          </w:tcPr>
          <w:p w:rsidR="00000000" w:rsidDel="00000000" w:rsidP="00000000" w:rsidRDefault="00000000" w:rsidRPr="00000000" w14:paraId="00000088">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Lebih rendah lebih baik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Efficiency</w:t>
            </w:r>
            <w:r w:rsidDel="00000000" w:rsidR="00000000" w:rsidRPr="00000000">
              <w:rPr>
                <w:rtl w:val="0"/>
              </w:rPr>
            </w:r>
          </w:p>
        </w:tc>
        <w:tc>
          <w:tcPr>
            <w:vAlign w:val="center"/>
          </w:tcPr>
          <w:p w:rsidR="00000000" w:rsidDel="00000000" w:rsidP="00000000" w:rsidRDefault="00000000" w:rsidRPr="00000000" w14:paraId="0000008A">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Resource Utilization</w:t>
            </w:r>
            <w:r w:rsidDel="00000000" w:rsidR="00000000" w:rsidRPr="00000000">
              <w:rPr>
                <w:rtl w:val="0"/>
              </w:rPr>
            </w:r>
          </w:p>
        </w:tc>
        <w:tc>
          <w:tcPr>
            <w:vAlign w:val="center"/>
          </w:tcPr>
          <w:p w:rsidR="00000000" w:rsidDel="00000000" w:rsidP="00000000" w:rsidRDefault="00000000" w:rsidRPr="00000000" w14:paraId="0000008B">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Mengukur penggunaan bandwidth/resource</w:t>
            </w:r>
            <w:r w:rsidDel="00000000" w:rsidR="00000000" w:rsidRPr="00000000">
              <w:rPr>
                <w:rtl w:val="0"/>
              </w:rPr>
            </w:r>
          </w:p>
        </w:tc>
        <w:tc>
          <w:tcPr>
            <w:vAlign w:val="center"/>
          </w:tcPr>
          <w:p w:rsidR="00000000" w:rsidDel="00000000" w:rsidP="00000000" w:rsidRDefault="00000000" w:rsidRPr="00000000" w14:paraId="0000008C">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Dievaluasi bersama throughput/delay</w:t>
            </w:r>
            <w:r w:rsidDel="00000000" w:rsidR="00000000" w:rsidRPr="00000000">
              <w:rPr>
                <w:rtl w:val="0"/>
              </w:rPr>
            </w:r>
          </w:p>
        </w:tc>
      </w:tr>
    </w:tbl>
    <w:p w:rsidR="00000000" w:rsidDel="00000000" w:rsidP="00000000" w:rsidRDefault="00000000" w:rsidRPr="00000000" w14:paraId="0000008D">
      <w:pPr>
        <w:pStyle w:val="Heading2"/>
        <w:spacing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ML Metrics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Accuracy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Precision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Recall / Detection Rate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F1-Score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Confusion Matrix</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ROC-AUC (jika probabilistic classifier digunakan)</w:t>
      </w:r>
    </w:p>
    <w:p w:rsidR="00000000" w:rsidDel="00000000" w:rsidP="00000000" w:rsidRDefault="00000000" w:rsidRPr="00000000" w14:paraId="00000094">
      <w:pPr>
        <w:pStyle w:val="Heading1"/>
        <w:spacing w:before="200" w:line="360" w:lineRule="auto"/>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before="200"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Simulation Phase</w:t>
      </w:r>
      <w:r w:rsidDel="00000000" w:rsidR="00000000" w:rsidRPr="00000000">
        <w:rPr>
          <w:rtl w:val="0"/>
        </w:rPr>
      </w:r>
    </w:p>
    <w:p w:rsidR="00000000" w:rsidDel="00000000" w:rsidP="00000000" w:rsidRDefault="00000000" w:rsidRPr="00000000" w14:paraId="00000096">
      <w:pPr>
        <w:spacing w:after="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Eksperimen dilakukan secara bertahap agar setiap komponen dapat divalidasi sebelum ditambahkan ke sistem yang lebih kompleks.</w:t>
      </w:r>
      <w:r w:rsidDel="00000000" w:rsidR="00000000" w:rsidRPr="00000000">
        <w:rPr>
          <w:rtl w:val="0"/>
        </w:rPr>
      </w:r>
    </w:p>
    <w:tbl>
      <w:tblPr>
        <w:tblStyle w:val="Table5"/>
        <w:tblW w:w="9915.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2310"/>
        <w:gridCol w:w="2460"/>
        <w:gridCol w:w="2100"/>
        <w:gridCol w:w="1980"/>
        <w:tblGridChange w:id="0">
          <w:tblGrid>
            <w:gridCol w:w="1065"/>
            <w:gridCol w:w="2310"/>
            <w:gridCol w:w="2460"/>
            <w:gridCol w:w="2100"/>
            <w:gridCol w:w="1980"/>
          </w:tblGrid>
        </w:tblGridChange>
      </w:tblGrid>
      <w:tr>
        <w:trPr>
          <w:cantSplit w:val="0"/>
          <w:tblHeader w:val="0"/>
        </w:trPr>
        <w:tc>
          <w:tcPr/>
          <w:p w:rsidR="00000000" w:rsidDel="00000000" w:rsidP="00000000" w:rsidRDefault="00000000" w:rsidRPr="00000000" w14:paraId="00000097">
            <w:pPr>
              <w:spacing w:line="360" w:lineRule="auto"/>
              <w:rPr>
                <w:b w:val="1"/>
                <w:bCs w:val="1"/>
                <w:sz w:val="24"/>
                <w:szCs w:val="24"/>
              </w:rPr>
            </w:pPr>
            <w:r w:rsidDel="00000000" w:rsidR="00000000" w:rsidRPr="00000000">
              <w:rPr>
                <w:b w:val="1"/>
                <w:bCs w:val="1"/>
                <w:sz w:val="24"/>
                <w:szCs w:val="24"/>
                <w:rtl w:val="0"/>
              </w:rPr>
              <w:t xml:space="preserve">Phase</w:t>
            </w:r>
          </w:p>
        </w:tc>
        <w:tc>
          <w:tcPr/>
          <w:p w:rsidR="00000000" w:rsidDel="00000000" w:rsidP="00000000" w:rsidRDefault="00000000" w:rsidRPr="00000000" w14:paraId="00000098">
            <w:pPr>
              <w:spacing w:line="360" w:lineRule="auto"/>
              <w:rPr>
                <w:b w:val="1"/>
                <w:bCs w:val="1"/>
                <w:sz w:val="24"/>
                <w:szCs w:val="24"/>
              </w:rPr>
            </w:pPr>
            <w:r w:rsidDel="00000000" w:rsidR="00000000" w:rsidRPr="00000000">
              <w:rPr>
                <w:b w:val="1"/>
                <w:bCs w:val="1"/>
                <w:sz w:val="24"/>
                <w:szCs w:val="24"/>
                <w:rtl w:val="0"/>
              </w:rPr>
              <w:t xml:space="preserve">Fokus</w:t>
            </w:r>
          </w:p>
        </w:tc>
        <w:tc>
          <w:tcPr/>
          <w:p w:rsidR="00000000" w:rsidDel="00000000" w:rsidP="00000000" w:rsidRDefault="00000000" w:rsidRPr="00000000" w14:paraId="00000099">
            <w:pPr>
              <w:spacing w:line="360" w:lineRule="auto"/>
              <w:rPr>
                <w:b w:val="1"/>
                <w:bCs w:val="1"/>
                <w:sz w:val="24"/>
                <w:szCs w:val="24"/>
              </w:rPr>
            </w:pPr>
            <w:r w:rsidDel="00000000" w:rsidR="00000000" w:rsidRPr="00000000">
              <w:rPr>
                <w:b w:val="1"/>
                <w:bCs w:val="1"/>
                <w:sz w:val="24"/>
                <w:szCs w:val="24"/>
                <w:rtl w:val="0"/>
              </w:rPr>
              <w:t xml:space="preserve">Implementasi</w:t>
            </w:r>
          </w:p>
        </w:tc>
        <w:tc>
          <w:tcPr/>
          <w:p w:rsidR="00000000" w:rsidDel="00000000" w:rsidP="00000000" w:rsidRDefault="00000000" w:rsidRPr="00000000" w14:paraId="0000009A">
            <w:pPr>
              <w:spacing w:line="360" w:lineRule="auto"/>
              <w:rPr>
                <w:b w:val="1"/>
                <w:bCs w:val="1"/>
                <w:sz w:val="24"/>
                <w:szCs w:val="24"/>
              </w:rPr>
            </w:pPr>
            <w:r w:rsidDel="00000000" w:rsidR="00000000" w:rsidRPr="00000000">
              <w:rPr>
                <w:b w:val="1"/>
                <w:bCs w:val="1"/>
                <w:sz w:val="24"/>
                <w:szCs w:val="24"/>
                <w:rtl w:val="0"/>
              </w:rPr>
              <w:t xml:space="preserve">Output</w:t>
            </w:r>
          </w:p>
        </w:tc>
        <w:tc>
          <w:tcPr/>
          <w:p w:rsidR="00000000" w:rsidDel="00000000" w:rsidP="00000000" w:rsidRDefault="00000000" w:rsidRPr="00000000" w14:paraId="0000009B">
            <w:pPr>
              <w:spacing w:line="360" w:lineRule="auto"/>
              <w:rPr>
                <w:b w:val="1"/>
                <w:bCs w:val="1"/>
                <w:sz w:val="24"/>
                <w:szCs w:val="24"/>
              </w:rPr>
            </w:pPr>
            <w:r w:rsidDel="00000000" w:rsidR="00000000" w:rsidRPr="00000000">
              <w:rPr>
                <w:b w:val="1"/>
                <w:bCs w:val="1"/>
                <w:sz w:val="24"/>
                <w:szCs w:val="24"/>
                <w:rtl w:val="0"/>
              </w:rPr>
              <w:t xml:space="preserve">Status</w:t>
            </w:r>
          </w:p>
        </w:tc>
      </w:tr>
      <w:tr>
        <w:trPr>
          <w:cantSplit w:val="0"/>
          <w:tblHeader w:val="0"/>
        </w:trPr>
        <w:tc>
          <w:tcPr>
            <w:vAlign w:val="center"/>
          </w:tcPr>
          <w:p w:rsidR="00000000" w:rsidDel="00000000" w:rsidP="00000000" w:rsidRDefault="00000000" w:rsidRPr="00000000" w14:paraId="0000009C">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Phase 0</w:t>
            </w:r>
            <w:r w:rsidDel="00000000" w:rsidR="00000000" w:rsidRPr="00000000">
              <w:rPr>
                <w:rtl w:val="0"/>
              </w:rPr>
            </w:r>
          </w:p>
        </w:tc>
        <w:tc>
          <w:tcPr>
            <w:vAlign w:val="center"/>
          </w:tcPr>
          <w:p w:rsidR="00000000" w:rsidDel="00000000" w:rsidP="00000000" w:rsidRDefault="00000000" w:rsidRPr="00000000" w14:paraId="0000009D">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Validation</w:t>
            </w:r>
            <w:r w:rsidDel="00000000" w:rsidR="00000000" w:rsidRPr="00000000">
              <w:rPr>
                <w:rtl w:val="0"/>
              </w:rPr>
            </w:r>
          </w:p>
        </w:tc>
        <w:tc>
          <w:tcPr>
            <w:vAlign w:val="center"/>
          </w:tcPr>
          <w:p w:rsidR="00000000" w:rsidDel="00000000" w:rsidP="00000000" w:rsidRDefault="00000000" w:rsidRPr="00000000" w14:paraId="0000009E">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Verifikasi NS-3 topology dan traffic</w:t>
            </w:r>
            <w:r w:rsidDel="00000000" w:rsidR="00000000" w:rsidRPr="00000000">
              <w:rPr>
                <w:rtl w:val="0"/>
              </w:rPr>
            </w:r>
          </w:p>
        </w:tc>
        <w:tc>
          <w:tcPr>
            <w:vAlign w:val="center"/>
          </w:tcPr>
          <w:p w:rsidR="00000000" w:rsidDel="00000000" w:rsidP="00000000" w:rsidRDefault="00000000" w:rsidRPr="00000000" w14:paraId="0000009F">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Baseline dataset</w:t>
            </w:r>
            <w:r w:rsidDel="00000000" w:rsidR="00000000" w:rsidRPr="00000000">
              <w:rPr>
                <w:rtl w:val="0"/>
              </w:rPr>
            </w:r>
          </w:p>
        </w:tc>
        <w:tc>
          <w:tcPr>
            <w:vAlign w:val="center"/>
          </w:tcPr>
          <w:p w:rsidR="00000000" w:rsidDel="00000000" w:rsidP="00000000" w:rsidRDefault="00000000" w:rsidRPr="00000000" w14:paraId="000000A0">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Wajib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Phase 1</w:t>
            </w:r>
            <w:r w:rsidDel="00000000" w:rsidR="00000000" w:rsidRPr="00000000">
              <w:rPr>
                <w:rtl w:val="0"/>
              </w:rPr>
            </w:r>
          </w:p>
        </w:tc>
        <w:tc>
          <w:tcPr>
            <w:vAlign w:val="center"/>
          </w:tcPr>
          <w:p w:rsidR="00000000" w:rsidDel="00000000" w:rsidP="00000000" w:rsidRDefault="00000000" w:rsidRPr="00000000" w14:paraId="000000A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Attack Simulation</w:t>
            </w:r>
            <w:r w:rsidDel="00000000" w:rsidR="00000000" w:rsidRPr="00000000">
              <w:rPr>
                <w:rtl w:val="0"/>
              </w:rPr>
            </w:r>
          </w:p>
        </w:tc>
        <w:tc>
          <w:tcPr>
            <w:vAlign w:val="center"/>
          </w:tcPr>
          <w:p w:rsidR="00000000" w:rsidDel="00000000" w:rsidP="00000000" w:rsidRDefault="00000000" w:rsidRPr="00000000" w14:paraId="000000A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Normal, flooding, replay, spoofing</w:t>
            </w:r>
            <w:r w:rsidDel="00000000" w:rsidR="00000000" w:rsidRPr="00000000">
              <w:rPr>
                <w:rtl w:val="0"/>
              </w:rPr>
            </w:r>
          </w:p>
        </w:tc>
        <w:tc>
          <w:tcPr>
            <w:vAlign w:val="center"/>
          </w:tcPr>
          <w:p w:rsidR="00000000" w:rsidDel="00000000" w:rsidP="00000000" w:rsidRDefault="00000000" w:rsidRPr="00000000" w14:paraId="000000A4">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Attack dataset</w:t>
            </w:r>
            <w:r w:rsidDel="00000000" w:rsidR="00000000" w:rsidRPr="00000000">
              <w:rPr>
                <w:rtl w:val="0"/>
              </w:rPr>
            </w:r>
          </w:p>
        </w:tc>
        <w:tc>
          <w:tcPr>
            <w:vAlign w:val="center"/>
          </w:tcPr>
          <w:p w:rsidR="00000000" w:rsidDel="00000000" w:rsidP="00000000" w:rsidRDefault="00000000" w:rsidRPr="00000000" w14:paraId="000000A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Wajib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Phase 2</w:t>
            </w:r>
            <w:r w:rsidDel="00000000" w:rsidR="00000000" w:rsidRPr="00000000">
              <w:rPr>
                <w:rtl w:val="0"/>
              </w:rPr>
            </w:r>
          </w:p>
        </w:tc>
        <w:tc>
          <w:tcPr>
            <w:vAlign w:val="center"/>
          </w:tcPr>
          <w:p w:rsidR="00000000" w:rsidDel="00000000" w:rsidP="00000000" w:rsidRDefault="00000000" w:rsidRPr="00000000" w14:paraId="000000A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ML Risk</w:t>
            </w:r>
            <w:r w:rsidDel="00000000" w:rsidR="00000000" w:rsidRPr="00000000">
              <w:rPr>
                <w:rtl w:val="0"/>
              </w:rPr>
            </w:r>
          </w:p>
        </w:tc>
        <w:tc>
          <w:tcPr>
            <w:vAlign w:val="center"/>
          </w:tcPr>
          <w:p w:rsidR="00000000" w:rsidDel="00000000" w:rsidP="00000000" w:rsidRDefault="00000000" w:rsidRPr="00000000" w14:paraId="000000A8">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Training Random Forest/XGBoost</w:t>
            </w:r>
            <w:r w:rsidDel="00000000" w:rsidR="00000000" w:rsidRPr="00000000">
              <w:rPr>
                <w:rtl w:val="0"/>
              </w:rPr>
            </w:r>
          </w:p>
        </w:tc>
        <w:tc>
          <w:tcPr>
            <w:vAlign w:val="center"/>
          </w:tcPr>
          <w:p w:rsidR="00000000" w:rsidDel="00000000" w:rsidP="00000000" w:rsidRDefault="00000000" w:rsidRPr="00000000" w14:paraId="000000A9">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Risk model</w:t>
            </w:r>
            <w:r w:rsidDel="00000000" w:rsidR="00000000" w:rsidRPr="00000000">
              <w:rPr>
                <w:rtl w:val="0"/>
              </w:rPr>
            </w:r>
          </w:p>
        </w:tc>
        <w:tc>
          <w:tcPr>
            <w:vAlign w:val="center"/>
          </w:tcPr>
          <w:p w:rsidR="00000000" w:rsidDel="00000000" w:rsidP="00000000" w:rsidRDefault="00000000" w:rsidRPr="00000000" w14:paraId="000000AA">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Wajib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Phase 3</w:t>
            </w:r>
            <w:r w:rsidDel="00000000" w:rsidR="00000000" w:rsidRPr="00000000">
              <w:rPr>
                <w:rtl w:val="0"/>
              </w:rPr>
            </w:r>
          </w:p>
        </w:tc>
        <w:tc>
          <w:tcPr>
            <w:vAlign w:val="center"/>
          </w:tcPr>
          <w:p w:rsidR="00000000" w:rsidDel="00000000" w:rsidP="00000000" w:rsidRDefault="00000000" w:rsidRPr="00000000" w14:paraId="000000AC">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Adaptive Policy</w:t>
            </w:r>
            <w:r w:rsidDel="00000000" w:rsidR="00000000" w:rsidRPr="00000000">
              <w:rPr>
                <w:rtl w:val="0"/>
              </w:rPr>
            </w:r>
          </w:p>
        </w:tc>
        <w:tc>
          <w:tcPr>
            <w:vAlign w:val="center"/>
          </w:tcPr>
          <w:p w:rsidR="00000000" w:rsidDel="00000000" w:rsidP="00000000" w:rsidRDefault="00000000" w:rsidRPr="00000000" w14:paraId="000000AD">
            <w:pPr>
              <w:spacing w:line="360" w:lineRule="auto"/>
              <w:rPr>
                <w:sz w:val="24"/>
                <w:szCs w:val="24"/>
              </w:rPr>
            </w:pPr>
            <w:sdt>
              <w:sdtPr>
                <w:id w:val="-1735467672"/>
                <w:tag w:val="goog_rdk_1"/>
              </w:sdtPr>
              <w:sdtContent>
                <w:r w:rsidDel="00000000" w:rsidR="00000000" w:rsidRPr="00000000">
                  <w:rPr>
                    <w:rFonts w:ascii="Cardo" w:cs="Cardo" w:eastAsia="Cardo" w:hAnsi="Cardo"/>
                    <w:sz w:val="24"/>
                    <w:szCs w:val="24"/>
                    <w:rtl w:val="0"/>
                  </w:rPr>
                  <w:t xml:space="preserve">Risk threshold → action</w:t>
                </w:r>
              </w:sdtContent>
            </w:sdt>
            <w:r w:rsidDel="00000000" w:rsidR="00000000" w:rsidRPr="00000000">
              <w:rPr>
                <w:rtl w:val="0"/>
              </w:rPr>
            </w:r>
          </w:p>
        </w:tc>
        <w:tc>
          <w:tcPr>
            <w:vAlign w:val="center"/>
          </w:tcPr>
          <w:p w:rsidR="00000000" w:rsidDel="00000000" w:rsidP="00000000" w:rsidRDefault="00000000" w:rsidRPr="00000000" w14:paraId="000000AE">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Adaptive baseline</w:t>
            </w:r>
            <w:r w:rsidDel="00000000" w:rsidR="00000000" w:rsidRPr="00000000">
              <w:rPr>
                <w:rtl w:val="0"/>
              </w:rPr>
            </w:r>
          </w:p>
        </w:tc>
        <w:tc>
          <w:tcPr>
            <w:vAlign w:val="center"/>
          </w:tcPr>
          <w:p w:rsidR="00000000" w:rsidDel="00000000" w:rsidP="00000000" w:rsidRDefault="00000000" w:rsidRPr="00000000" w14:paraId="000000AF">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Wajib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Phase 4</w:t>
            </w:r>
            <w:r w:rsidDel="00000000" w:rsidR="00000000" w:rsidRPr="00000000">
              <w:rPr>
                <w:rtl w:val="0"/>
              </w:rPr>
            </w:r>
          </w:p>
        </w:tc>
        <w:tc>
          <w:tcPr>
            <w:vAlign w:val="center"/>
          </w:tcPr>
          <w:p w:rsidR="00000000" w:rsidDel="00000000" w:rsidP="00000000" w:rsidRDefault="00000000" w:rsidRPr="00000000" w14:paraId="000000B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RL Decision</w:t>
            </w:r>
            <w:r w:rsidDel="00000000" w:rsidR="00000000" w:rsidRPr="00000000">
              <w:rPr>
                <w:rtl w:val="0"/>
              </w:rPr>
            </w:r>
          </w:p>
        </w:tc>
        <w:tc>
          <w:tcPr>
            <w:vAlign w:val="center"/>
          </w:tcPr>
          <w:p w:rsidR="00000000" w:rsidDel="00000000" w:rsidP="00000000" w:rsidRDefault="00000000" w:rsidRPr="00000000" w14:paraId="000000B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State-action-reward</w:t>
            </w:r>
            <w:r w:rsidDel="00000000" w:rsidR="00000000" w:rsidRPr="00000000">
              <w:rPr>
                <w:rtl w:val="0"/>
              </w:rPr>
            </w:r>
          </w:p>
        </w:tc>
        <w:tc>
          <w:tcPr>
            <w:vAlign w:val="center"/>
          </w:tcPr>
          <w:p w:rsidR="00000000" w:rsidDel="00000000" w:rsidP="00000000" w:rsidRDefault="00000000" w:rsidRPr="00000000" w14:paraId="000000B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RL policy</w:t>
            </w:r>
            <w:r w:rsidDel="00000000" w:rsidR="00000000" w:rsidRPr="00000000">
              <w:rPr>
                <w:rtl w:val="0"/>
              </w:rPr>
            </w:r>
          </w:p>
        </w:tc>
        <w:tc>
          <w:tcPr>
            <w:vAlign w:val="center"/>
          </w:tcPr>
          <w:p w:rsidR="00000000" w:rsidDel="00000000" w:rsidP="00000000" w:rsidRDefault="00000000" w:rsidRPr="00000000" w14:paraId="000000B4">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Target utama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Phase 5</w:t>
            </w:r>
            <w:r w:rsidDel="00000000" w:rsidR="00000000" w:rsidRPr="00000000">
              <w:rPr>
                <w:rtl w:val="0"/>
              </w:rPr>
            </w:r>
          </w:p>
        </w:tc>
        <w:tc>
          <w:tcPr>
            <w:vAlign w:val="center"/>
          </w:tcPr>
          <w:p w:rsidR="00000000" w:rsidDel="00000000" w:rsidP="00000000" w:rsidRDefault="00000000" w:rsidRPr="00000000" w14:paraId="000000B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Comparative Evaluation</w:t>
            </w:r>
            <w:r w:rsidDel="00000000" w:rsidR="00000000" w:rsidRPr="00000000">
              <w:rPr>
                <w:rtl w:val="0"/>
              </w:rPr>
            </w:r>
          </w:p>
        </w:tc>
        <w:tc>
          <w:tcPr>
            <w:vAlign w:val="center"/>
          </w:tcPr>
          <w:p w:rsidR="00000000" w:rsidDel="00000000" w:rsidP="00000000" w:rsidRDefault="00000000" w:rsidRPr="00000000" w14:paraId="000000B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Baseline vs ML vs ML+RL</w:t>
            </w:r>
            <w:r w:rsidDel="00000000" w:rsidR="00000000" w:rsidRPr="00000000">
              <w:rPr>
                <w:rtl w:val="0"/>
              </w:rPr>
            </w:r>
          </w:p>
        </w:tc>
        <w:tc>
          <w:tcPr>
            <w:vAlign w:val="center"/>
          </w:tcPr>
          <w:p w:rsidR="00000000" w:rsidDel="00000000" w:rsidP="00000000" w:rsidRDefault="00000000" w:rsidRPr="00000000" w14:paraId="000000B8">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Final results</w:t>
            </w:r>
            <w:r w:rsidDel="00000000" w:rsidR="00000000" w:rsidRPr="00000000">
              <w:rPr>
                <w:rtl w:val="0"/>
              </w:rPr>
            </w:r>
          </w:p>
        </w:tc>
        <w:tc>
          <w:tcPr>
            <w:vAlign w:val="center"/>
          </w:tcPr>
          <w:p w:rsidR="00000000" w:rsidDel="00000000" w:rsidP="00000000" w:rsidRDefault="00000000" w:rsidRPr="00000000" w14:paraId="000000B9">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Wajib</w:t>
            </w:r>
            <w:r w:rsidDel="00000000" w:rsidR="00000000" w:rsidRPr="00000000">
              <w:rPr>
                <w:rtl w:val="0"/>
              </w:rPr>
            </w:r>
          </w:p>
        </w:tc>
      </w:tr>
    </w:tbl>
    <w:p w:rsidR="00000000" w:rsidDel="00000000" w:rsidP="00000000" w:rsidRDefault="00000000" w:rsidRPr="00000000" w14:paraId="000000BA">
      <w:pPr>
        <w:pStyle w:val="Heading2"/>
        <w:spacing w:after="200"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Experimental Matrix</w:t>
      </w:r>
      <w:r w:rsidDel="00000000" w:rsidR="00000000" w:rsidRPr="00000000">
        <w:rPr>
          <w:rtl w:val="0"/>
        </w:rPr>
      </w:r>
    </w:p>
    <w:tbl>
      <w:tblPr>
        <w:tblStyle w:val="Table6"/>
        <w:tblW w:w="99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1020"/>
        <w:gridCol w:w="975"/>
        <w:gridCol w:w="1620"/>
        <w:gridCol w:w="1320"/>
        <w:gridCol w:w="3810"/>
        <w:tblGridChange w:id="0">
          <w:tblGrid>
            <w:gridCol w:w="1185"/>
            <w:gridCol w:w="1020"/>
            <w:gridCol w:w="975"/>
            <w:gridCol w:w="1620"/>
            <w:gridCol w:w="1320"/>
            <w:gridCol w:w="3810"/>
          </w:tblGrid>
        </w:tblGridChange>
      </w:tblGrid>
      <w:tr>
        <w:trPr>
          <w:cantSplit w:val="0"/>
          <w:tblHeader w:val="0"/>
        </w:trPr>
        <w:tc>
          <w:tcPr/>
          <w:p w:rsidR="00000000" w:rsidDel="00000000" w:rsidP="00000000" w:rsidRDefault="00000000" w:rsidRPr="00000000" w14:paraId="000000BB">
            <w:pPr>
              <w:spacing w:line="360" w:lineRule="auto"/>
              <w:rPr>
                <w:b w:val="1"/>
                <w:bCs w:val="1"/>
                <w:sz w:val="24"/>
                <w:szCs w:val="24"/>
              </w:rPr>
            </w:pPr>
            <w:r w:rsidDel="00000000" w:rsidR="00000000" w:rsidRPr="00000000">
              <w:rPr>
                <w:b w:val="1"/>
                <w:bCs w:val="1"/>
                <w:sz w:val="24"/>
                <w:szCs w:val="24"/>
                <w:rtl w:val="0"/>
              </w:rPr>
              <w:t xml:space="preserve">Scenario</w:t>
            </w:r>
          </w:p>
        </w:tc>
        <w:tc>
          <w:tcPr/>
          <w:p w:rsidR="00000000" w:rsidDel="00000000" w:rsidP="00000000" w:rsidRDefault="00000000" w:rsidRPr="00000000" w14:paraId="000000BC">
            <w:pPr>
              <w:spacing w:line="360" w:lineRule="auto"/>
              <w:rPr>
                <w:b w:val="1"/>
                <w:bCs w:val="1"/>
                <w:sz w:val="24"/>
                <w:szCs w:val="24"/>
              </w:rPr>
            </w:pPr>
            <w:r w:rsidDel="00000000" w:rsidR="00000000" w:rsidRPr="00000000">
              <w:rPr>
                <w:b w:val="1"/>
                <w:bCs w:val="1"/>
                <w:sz w:val="24"/>
                <w:szCs w:val="24"/>
                <w:rtl w:val="0"/>
              </w:rPr>
              <w:t xml:space="preserve">Baseline</w:t>
            </w:r>
          </w:p>
        </w:tc>
        <w:tc>
          <w:tcPr/>
          <w:p w:rsidR="00000000" w:rsidDel="00000000" w:rsidP="00000000" w:rsidRDefault="00000000" w:rsidRPr="00000000" w14:paraId="000000BD">
            <w:pPr>
              <w:spacing w:line="360" w:lineRule="auto"/>
              <w:rPr>
                <w:b w:val="1"/>
                <w:bCs w:val="1"/>
                <w:sz w:val="24"/>
                <w:szCs w:val="24"/>
              </w:rPr>
            </w:pPr>
            <w:r w:rsidDel="00000000" w:rsidR="00000000" w:rsidRPr="00000000">
              <w:rPr>
                <w:b w:val="1"/>
                <w:bCs w:val="1"/>
                <w:sz w:val="24"/>
                <w:szCs w:val="24"/>
                <w:rtl w:val="0"/>
              </w:rPr>
              <w:t xml:space="preserve">Static</w:t>
            </w:r>
          </w:p>
        </w:tc>
        <w:tc>
          <w:tcPr/>
          <w:p w:rsidR="00000000" w:rsidDel="00000000" w:rsidP="00000000" w:rsidRDefault="00000000" w:rsidRPr="00000000" w14:paraId="000000BE">
            <w:pPr>
              <w:spacing w:line="360" w:lineRule="auto"/>
              <w:rPr>
                <w:b w:val="1"/>
                <w:bCs w:val="1"/>
                <w:sz w:val="24"/>
                <w:szCs w:val="24"/>
              </w:rPr>
            </w:pPr>
            <w:r w:rsidDel="00000000" w:rsidR="00000000" w:rsidRPr="00000000">
              <w:rPr>
                <w:b w:val="1"/>
                <w:bCs w:val="1"/>
                <w:sz w:val="24"/>
                <w:szCs w:val="24"/>
                <w:rtl w:val="0"/>
              </w:rPr>
              <w:t xml:space="preserve">ML Adaptive</w:t>
            </w:r>
          </w:p>
        </w:tc>
        <w:tc>
          <w:tcPr/>
          <w:p w:rsidR="00000000" w:rsidDel="00000000" w:rsidP="00000000" w:rsidRDefault="00000000" w:rsidRPr="00000000" w14:paraId="000000BF">
            <w:pPr>
              <w:spacing w:line="360" w:lineRule="auto"/>
              <w:rPr>
                <w:b w:val="1"/>
                <w:bCs w:val="1"/>
                <w:sz w:val="24"/>
                <w:szCs w:val="24"/>
              </w:rPr>
            </w:pPr>
            <w:r w:rsidDel="00000000" w:rsidR="00000000" w:rsidRPr="00000000">
              <w:rPr>
                <w:b w:val="1"/>
                <w:bCs w:val="1"/>
                <w:sz w:val="24"/>
                <w:szCs w:val="24"/>
                <w:rtl w:val="0"/>
              </w:rPr>
              <w:t xml:space="preserve">ML + RL</w:t>
            </w:r>
          </w:p>
        </w:tc>
        <w:tc>
          <w:tcPr/>
          <w:p w:rsidR="00000000" w:rsidDel="00000000" w:rsidP="00000000" w:rsidRDefault="00000000" w:rsidRPr="00000000" w14:paraId="000000C0">
            <w:pPr>
              <w:spacing w:line="360" w:lineRule="auto"/>
              <w:rPr>
                <w:b w:val="1"/>
                <w:bCs w:val="1"/>
                <w:sz w:val="24"/>
                <w:szCs w:val="24"/>
              </w:rPr>
            </w:pPr>
            <w:r w:rsidDel="00000000" w:rsidR="00000000" w:rsidRPr="00000000">
              <w:rPr>
                <w:b w:val="1"/>
                <w:bCs w:val="1"/>
                <w:sz w:val="24"/>
                <w:szCs w:val="24"/>
                <w:rtl w:val="0"/>
              </w:rPr>
              <w:t xml:space="preserve">Tujuan</w:t>
            </w:r>
          </w:p>
        </w:tc>
      </w:tr>
      <w:tr>
        <w:trPr>
          <w:cantSplit w:val="0"/>
          <w:tblHeader w:val="0"/>
        </w:trPr>
        <w:tc>
          <w:tcPr/>
          <w:p w:rsidR="00000000" w:rsidDel="00000000" w:rsidP="00000000" w:rsidRDefault="00000000" w:rsidRPr="00000000" w14:paraId="000000C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Normal</w:t>
            </w:r>
            <w:r w:rsidDel="00000000" w:rsidR="00000000" w:rsidRPr="00000000">
              <w:rPr>
                <w:rtl w:val="0"/>
              </w:rPr>
            </w:r>
          </w:p>
        </w:tc>
        <w:tc>
          <w:tcPr/>
          <w:p w:rsidR="00000000" w:rsidDel="00000000" w:rsidP="00000000" w:rsidRDefault="00000000" w:rsidRPr="00000000" w14:paraId="000000C2">
            <w:pPr>
              <w:spacing w:line="360" w:lineRule="auto"/>
              <w:rPr>
                <w:sz w:val="24"/>
                <w:szCs w:val="24"/>
              </w:rPr>
            </w:pPr>
            <w:sdt>
              <w:sdtPr>
                <w:id w:val="1613232733"/>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C3">
            <w:pPr>
              <w:spacing w:line="360" w:lineRule="auto"/>
              <w:rPr>
                <w:sz w:val="24"/>
                <w:szCs w:val="24"/>
              </w:rPr>
            </w:pPr>
            <w:sdt>
              <w:sdtPr>
                <w:id w:val="-1094289029"/>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C4">
            <w:pPr>
              <w:spacing w:line="360" w:lineRule="auto"/>
              <w:rPr>
                <w:sz w:val="24"/>
                <w:szCs w:val="24"/>
              </w:rPr>
            </w:pPr>
            <w:sdt>
              <w:sdtPr>
                <w:id w:val="1096014837"/>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C5">
            <w:pPr>
              <w:spacing w:line="360" w:lineRule="auto"/>
              <w:rPr>
                <w:sz w:val="24"/>
                <w:szCs w:val="24"/>
              </w:rPr>
            </w:pPr>
            <w:sdt>
              <w:sdtPr>
                <w:id w:val="-970557126"/>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C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False positive / overhead</w:t>
            </w:r>
            <w:r w:rsidDel="00000000" w:rsidR="00000000" w:rsidRPr="00000000">
              <w:rPr>
                <w:rtl w:val="0"/>
              </w:rPr>
            </w:r>
          </w:p>
        </w:tc>
      </w:tr>
      <w:tr>
        <w:trPr>
          <w:cantSplit w:val="0"/>
          <w:tblHeader w:val="0"/>
        </w:trPr>
        <w:tc>
          <w:tcPr/>
          <w:p w:rsidR="00000000" w:rsidDel="00000000" w:rsidP="00000000" w:rsidRDefault="00000000" w:rsidRPr="00000000" w14:paraId="000000C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Flooding</w:t>
            </w:r>
            <w:r w:rsidDel="00000000" w:rsidR="00000000" w:rsidRPr="00000000">
              <w:rPr>
                <w:rtl w:val="0"/>
              </w:rPr>
            </w:r>
          </w:p>
        </w:tc>
        <w:tc>
          <w:tcPr/>
          <w:p w:rsidR="00000000" w:rsidDel="00000000" w:rsidP="00000000" w:rsidRDefault="00000000" w:rsidRPr="00000000" w14:paraId="000000C8">
            <w:pPr>
              <w:spacing w:line="360" w:lineRule="auto"/>
              <w:rPr>
                <w:sz w:val="24"/>
                <w:szCs w:val="24"/>
              </w:rPr>
            </w:pPr>
            <w:sdt>
              <w:sdtPr>
                <w:id w:val="-994493579"/>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C9">
            <w:pPr>
              <w:spacing w:line="360" w:lineRule="auto"/>
              <w:rPr>
                <w:sz w:val="24"/>
                <w:szCs w:val="24"/>
              </w:rPr>
            </w:pPr>
            <w:sdt>
              <w:sdtPr>
                <w:id w:val="947128186"/>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CA">
            <w:pPr>
              <w:spacing w:line="360" w:lineRule="auto"/>
              <w:rPr>
                <w:sz w:val="24"/>
                <w:szCs w:val="24"/>
              </w:rPr>
            </w:pPr>
            <w:sdt>
              <w:sdtPr>
                <w:id w:val="1222936541"/>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CB">
            <w:pPr>
              <w:spacing w:line="360" w:lineRule="auto"/>
              <w:rPr>
                <w:sz w:val="24"/>
                <w:szCs w:val="24"/>
              </w:rPr>
            </w:pPr>
            <w:sdt>
              <w:sdtPr>
                <w:id w:val="2025002837"/>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CC">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Mitigation dan performance</w:t>
            </w:r>
            <w:r w:rsidDel="00000000" w:rsidR="00000000" w:rsidRPr="00000000">
              <w:rPr>
                <w:rtl w:val="0"/>
              </w:rPr>
            </w:r>
          </w:p>
        </w:tc>
      </w:tr>
      <w:tr>
        <w:trPr>
          <w:cantSplit w:val="0"/>
          <w:tblHeader w:val="0"/>
        </w:trPr>
        <w:tc>
          <w:tcPr/>
          <w:p w:rsidR="00000000" w:rsidDel="00000000" w:rsidP="00000000" w:rsidRDefault="00000000" w:rsidRPr="00000000" w14:paraId="000000CD">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Replay</w:t>
            </w:r>
            <w:r w:rsidDel="00000000" w:rsidR="00000000" w:rsidRPr="00000000">
              <w:rPr>
                <w:rtl w:val="0"/>
              </w:rPr>
            </w:r>
          </w:p>
        </w:tc>
        <w:tc>
          <w:tcPr/>
          <w:p w:rsidR="00000000" w:rsidDel="00000000" w:rsidP="00000000" w:rsidRDefault="00000000" w:rsidRPr="00000000" w14:paraId="000000CE">
            <w:pPr>
              <w:spacing w:line="360" w:lineRule="auto"/>
              <w:rPr>
                <w:sz w:val="24"/>
                <w:szCs w:val="24"/>
              </w:rPr>
            </w:pPr>
            <w:sdt>
              <w:sdtPr>
                <w:id w:val="334855873"/>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CF">
            <w:pPr>
              <w:spacing w:line="360" w:lineRule="auto"/>
              <w:rPr>
                <w:sz w:val="24"/>
                <w:szCs w:val="24"/>
              </w:rPr>
            </w:pPr>
            <w:sdt>
              <w:sdtPr>
                <w:id w:val="-736568968"/>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D0">
            <w:pPr>
              <w:spacing w:line="360" w:lineRule="auto"/>
              <w:rPr>
                <w:sz w:val="24"/>
                <w:szCs w:val="24"/>
              </w:rPr>
            </w:pPr>
            <w:sdt>
              <w:sdtPr>
                <w:id w:val="1461293046"/>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D1">
            <w:pPr>
              <w:spacing w:line="360" w:lineRule="auto"/>
              <w:rPr>
                <w:sz w:val="24"/>
                <w:szCs w:val="24"/>
              </w:rPr>
            </w:pPr>
            <w:sdt>
              <w:sdtPr>
                <w:id w:val="-626467775"/>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D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Detection dan duplicate handling</w:t>
            </w:r>
            <w:r w:rsidDel="00000000" w:rsidR="00000000" w:rsidRPr="00000000">
              <w:rPr>
                <w:rtl w:val="0"/>
              </w:rPr>
            </w:r>
          </w:p>
        </w:tc>
      </w:tr>
      <w:tr>
        <w:trPr>
          <w:cantSplit w:val="0"/>
          <w:tblHeader w:val="0"/>
        </w:trPr>
        <w:tc>
          <w:tcPr/>
          <w:p w:rsidR="00000000" w:rsidDel="00000000" w:rsidP="00000000" w:rsidRDefault="00000000" w:rsidRPr="00000000" w14:paraId="000000D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Spoofing</w:t>
            </w:r>
            <w:r w:rsidDel="00000000" w:rsidR="00000000" w:rsidRPr="00000000">
              <w:rPr>
                <w:rtl w:val="0"/>
              </w:rPr>
            </w:r>
          </w:p>
        </w:tc>
        <w:tc>
          <w:tcPr/>
          <w:p w:rsidR="00000000" w:rsidDel="00000000" w:rsidP="00000000" w:rsidRDefault="00000000" w:rsidRPr="00000000" w14:paraId="000000D4">
            <w:pPr>
              <w:spacing w:line="360" w:lineRule="auto"/>
              <w:rPr>
                <w:sz w:val="24"/>
                <w:szCs w:val="24"/>
              </w:rPr>
            </w:pPr>
            <w:sdt>
              <w:sdtPr>
                <w:id w:val="969658608"/>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D5">
            <w:pPr>
              <w:spacing w:line="360" w:lineRule="auto"/>
              <w:rPr>
                <w:sz w:val="24"/>
                <w:szCs w:val="24"/>
              </w:rPr>
            </w:pPr>
            <w:sdt>
              <w:sdtPr>
                <w:id w:val="1467117772"/>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D6">
            <w:pPr>
              <w:spacing w:line="360" w:lineRule="auto"/>
              <w:rPr>
                <w:sz w:val="24"/>
                <w:szCs w:val="24"/>
              </w:rPr>
            </w:pPr>
            <w:sdt>
              <w:sdtPr>
                <w:id w:val="408695712"/>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D7">
            <w:pPr>
              <w:spacing w:line="360" w:lineRule="auto"/>
              <w:rPr>
                <w:sz w:val="24"/>
                <w:szCs w:val="24"/>
              </w:rPr>
            </w:pPr>
            <w:sdt>
              <w:sdtPr>
                <w:id w:val="1370038113"/>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D8">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Authentication/security response</w:t>
            </w:r>
            <w:r w:rsidDel="00000000" w:rsidR="00000000" w:rsidRPr="00000000">
              <w:rPr>
                <w:rtl w:val="0"/>
              </w:rPr>
            </w:r>
          </w:p>
        </w:tc>
      </w:tr>
    </w:tbl>
    <w:p w:rsidR="00000000" w:rsidDel="00000000" w:rsidP="00000000" w:rsidRDefault="00000000" w:rsidRPr="00000000" w14:paraId="000000D9">
      <w:pPr>
        <w:spacing w:after="200" w:before="20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Variasi parameter awal yang disarankan: payload 400, 800, dan 1200 byte; legitimate data rate 2, 5, dan 10 Mbps; attacker rate 10, 20, dan 40 Mbps; serta minimal beberapa random seeds untuk mengurangi ketergantungan pada satu hasil simulasi.</w:t>
      </w:r>
      <w:r w:rsidDel="00000000" w:rsidR="00000000" w:rsidRPr="00000000">
        <w:rPr>
          <w:rtl w:val="0"/>
        </w:rPr>
      </w:r>
    </w:p>
    <w:p w:rsidR="00000000" w:rsidDel="00000000" w:rsidP="00000000" w:rsidRDefault="00000000" w:rsidRPr="00000000" w14:paraId="000000DA">
      <w:pPr>
        <w:pStyle w:val="Heading1"/>
        <w:spacing w:before="0"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Probable Post Simulation Process</w:t>
      </w:r>
      <w:r w:rsidDel="00000000" w:rsidR="00000000" w:rsidRPr="00000000">
        <w:rPr>
          <w:rtl w:val="0"/>
        </w:rPr>
      </w:r>
    </w:p>
    <w:p w:rsidR="00000000" w:rsidDel="00000000" w:rsidP="00000000" w:rsidRDefault="00000000" w:rsidRPr="00000000" w14:paraId="000000DB">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Setelah simulation run selesai, data trace/CSV diproses melalui beberapa tahap berikut.</w:t>
      </w:r>
      <w:r w:rsidDel="00000000" w:rsidR="00000000" w:rsidRPr="00000000">
        <w:rPr>
          <w:rtl w:val="0"/>
        </w:rPr>
      </w:r>
    </w:p>
    <w:tbl>
      <w:tblPr>
        <w:tblStyle w:val="Table7"/>
        <w:tblW w:w="9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2265"/>
        <w:gridCol w:w="2460"/>
        <w:gridCol w:w="4260"/>
        <w:tblGridChange w:id="0">
          <w:tblGrid>
            <w:gridCol w:w="975"/>
            <w:gridCol w:w="2265"/>
            <w:gridCol w:w="2460"/>
            <w:gridCol w:w="4260"/>
          </w:tblGrid>
        </w:tblGridChange>
      </w:tblGrid>
      <w:tr>
        <w:trPr>
          <w:cantSplit w:val="0"/>
          <w:tblHeader w:val="0"/>
        </w:trPr>
        <w:tc>
          <w:tcPr/>
          <w:p w:rsidR="00000000" w:rsidDel="00000000" w:rsidP="00000000" w:rsidRDefault="00000000" w:rsidRPr="00000000" w14:paraId="000000DC">
            <w:pPr>
              <w:spacing w:line="360" w:lineRule="auto"/>
              <w:rPr>
                <w:b w:val="1"/>
                <w:bCs w:val="1"/>
                <w:sz w:val="24"/>
                <w:szCs w:val="24"/>
              </w:rPr>
            </w:pPr>
            <w:r w:rsidDel="00000000" w:rsidR="00000000" w:rsidRPr="00000000">
              <w:rPr>
                <w:b w:val="1"/>
                <w:bCs w:val="1"/>
                <w:sz w:val="24"/>
                <w:szCs w:val="24"/>
                <w:rtl w:val="0"/>
              </w:rPr>
              <w:t xml:space="preserve">Tahap</w:t>
            </w:r>
          </w:p>
        </w:tc>
        <w:tc>
          <w:tcPr/>
          <w:p w:rsidR="00000000" w:rsidDel="00000000" w:rsidP="00000000" w:rsidRDefault="00000000" w:rsidRPr="00000000" w14:paraId="000000DD">
            <w:pPr>
              <w:spacing w:line="360" w:lineRule="auto"/>
              <w:rPr>
                <w:b w:val="1"/>
                <w:bCs w:val="1"/>
                <w:sz w:val="24"/>
                <w:szCs w:val="24"/>
              </w:rPr>
            </w:pPr>
            <w:r w:rsidDel="00000000" w:rsidR="00000000" w:rsidRPr="00000000">
              <w:rPr>
                <w:b w:val="1"/>
                <w:bCs w:val="1"/>
                <w:sz w:val="24"/>
                <w:szCs w:val="24"/>
                <w:rtl w:val="0"/>
              </w:rPr>
              <w:t xml:space="preserve">Process</w:t>
            </w:r>
          </w:p>
        </w:tc>
        <w:tc>
          <w:tcPr/>
          <w:p w:rsidR="00000000" w:rsidDel="00000000" w:rsidP="00000000" w:rsidRDefault="00000000" w:rsidRPr="00000000" w14:paraId="000000DE">
            <w:pPr>
              <w:spacing w:line="360" w:lineRule="auto"/>
              <w:rPr>
                <w:b w:val="1"/>
                <w:bCs w:val="1"/>
                <w:sz w:val="24"/>
                <w:szCs w:val="24"/>
              </w:rPr>
            </w:pPr>
            <w:r w:rsidDel="00000000" w:rsidR="00000000" w:rsidRPr="00000000">
              <w:rPr>
                <w:b w:val="1"/>
                <w:bCs w:val="1"/>
                <w:sz w:val="24"/>
                <w:szCs w:val="24"/>
                <w:rtl w:val="0"/>
              </w:rPr>
              <w:t xml:space="preserve">Output</w:t>
            </w:r>
          </w:p>
        </w:tc>
        <w:tc>
          <w:tcPr/>
          <w:p w:rsidR="00000000" w:rsidDel="00000000" w:rsidP="00000000" w:rsidRDefault="00000000" w:rsidRPr="00000000" w14:paraId="000000DF">
            <w:pPr>
              <w:spacing w:line="360" w:lineRule="auto"/>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p w:rsidR="00000000" w:rsidDel="00000000" w:rsidP="00000000" w:rsidRDefault="00000000" w:rsidRPr="00000000" w14:paraId="000000E0">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0E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Data validation</w:t>
            </w:r>
            <w:r w:rsidDel="00000000" w:rsidR="00000000" w:rsidRPr="00000000">
              <w:rPr>
                <w:rtl w:val="0"/>
              </w:rPr>
            </w:r>
          </w:p>
        </w:tc>
        <w:tc>
          <w:tcPr/>
          <w:p w:rsidR="00000000" w:rsidDel="00000000" w:rsidP="00000000" w:rsidRDefault="00000000" w:rsidRPr="00000000" w14:paraId="000000E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Clean dataset</w:t>
            </w:r>
            <w:r w:rsidDel="00000000" w:rsidR="00000000" w:rsidRPr="00000000">
              <w:rPr>
                <w:rtl w:val="0"/>
              </w:rPr>
            </w:r>
          </w:p>
        </w:tc>
        <w:tc>
          <w:tcPr/>
          <w:p w:rsidR="00000000" w:rsidDel="00000000" w:rsidP="00000000" w:rsidRDefault="00000000" w:rsidRPr="00000000" w14:paraId="000000E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Memastikan tidak ada data rusak/missing</w:t>
            </w:r>
            <w:r w:rsidDel="00000000" w:rsidR="00000000" w:rsidRPr="00000000">
              <w:rPr>
                <w:rtl w:val="0"/>
              </w:rPr>
            </w:r>
          </w:p>
        </w:tc>
      </w:tr>
      <w:tr>
        <w:trPr>
          <w:cantSplit w:val="0"/>
          <w:tblHeader w:val="0"/>
        </w:trPr>
        <w:tc>
          <w:tcPr/>
          <w:p w:rsidR="00000000" w:rsidDel="00000000" w:rsidP="00000000" w:rsidRDefault="00000000" w:rsidRPr="00000000" w14:paraId="000000E4">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E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Feature extraction</w:t>
            </w:r>
            <w:r w:rsidDel="00000000" w:rsidR="00000000" w:rsidRPr="00000000">
              <w:rPr>
                <w:rtl w:val="0"/>
              </w:rPr>
            </w:r>
          </w:p>
        </w:tc>
        <w:tc>
          <w:tcPr/>
          <w:p w:rsidR="00000000" w:rsidDel="00000000" w:rsidP="00000000" w:rsidRDefault="00000000" w:rsidRPr="00000000" w14:paraId="000000E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Feature matrix</w:t>
            </w:r>
            <w:r w:rsidDel="00000000" w:rsidR="00000000" w:rsidRPr="00000000">
              <w:rPr>
                <w:rtl w:val="0"/>
              </w:rPr>
            </w:r>
          </w:p>
        </w:tc>
        <w:tc>
          <w:tcPr/>
          <w:p w:rsidR="00000000" w:rsidDel="00000000" w:rsidP="00000000" w:rsidRDefault="00000000" w:rsidRPr="00000000" w14:paraId="000000E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Mengubah trace menjadi input model</w:t>
            </w:r>
            <w:r w:rsidDel="00000000" w:rsidR="00000000" w:rsidRPr="00000000">
              <w:rPr>
                <w:rtl w:val="0"/>
              </w:rPr>
            </w:r>
          </w:p>
        </w:tc>
      </w:tr>
      <w:tr>
        <w:trPr>
          <w:cantSplit w:val="0"/>
          <w:tblHeader w:val="0"/>
        </w:trPr>
        <w:tc>
          <w:tcPr/>
          <w:p w:rsidR="00000000" w:rsidDel="00000000" w:rsidP="00000000" w:rsidRDefault="00000000" w:rsidRPr="00000000" w14:paraId="000000E8">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E9">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Data labeling</w:t>
            </w:r>
            <w:r w:rsidDel="00000000" w:rsidR="00000000" w:rsidRPr="00000000">
              <w:rPr>
                <w:rtl w:val="0"/>
              </w:rPr>
            </w:r>
          </w:p>
        </w:tc>
        <w:tc>
          <w:tcPr/>
          <w:p w:rsidR="00000000" w:rsidDel="00000000" w:rsidP="00000000" w:rsidRDefault="00000000" w:rsidRPr="00000000" w14:paraId="000000EA">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Normal/Attack labels</w:t>
            </w:r>
            <w:r w:rsidDel="00000000" w:rsidR="00000000" w:rsidRPr="00000000">
              <w:rPr>
                <w:rtl w:val="0"/>
              </w:rPr>
            </w:r>
          </w:p>
        </w:tc>
        <w:tc>
          <w:tcPr/>
          <w:p w:rsidR="00000000" w:rsidDel="00000000" w:rsidP="00000000" w:rsidRDefault="00000000" w:rsidRPr="00000000" w14:paraId="000000EB">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Mempersiapkan supervised learning</w:t>
            </w:r>
            <w:r w:rsidDel="00000000" w:rsidR="00000000" w:rsidRPr="00000000">
              <w:rPr>
                <w:rtl w:val="0"/>
              </w:rPr>
            </w:r>
          </w:p>
        </w:tc>
      </w:tr>
      <w:tr>
        <w:trPr>
          <w:cantSplit w:val="0"/>
          <w:tblHeader w:val="0"/>
        </w:trPr>
        <w:tc>
          <w:tcPr/>
          <w:p w:rsidR="00000000" w:rsidDel="00000000" w:rsidP="00000000" w:rsidRDefault="00000000" w:rsidRPr="00000000" w14:paraId="000000EC">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0ED">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ML training/testing</w:t>
            </w:r>
            <w:r w:rsidDel="00000000" w:rsidR="00000000" w:rsidRPr="00000000">
              <w:rPr>
                <w:rtl w:val="0"/>
              </w:rPr>
            </w:r>
          </w:p>
        </w:tc>
        <w:tc>
          <w:tcPr/>
          <w:p w:rsidR="00000000" w:rsidDel="00000000" w:rsidP="00000000" w:rsidRDefault="00000000" w:rsidRPr="00000000" w14:paraId="000000EE">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Risk model</w:t>
            </w:r>
            <w:r w:rsidDel="00000000" w:rsidR="00000000" w:rsidRPr="00000000">
              <w:rPr>
                <w:rtl w:val="0"/>
              </w:rPr>
            </w:r>
          </w:p>
        </w:tc>
        <w:tc>
          <w:tcPr/>
          <w:p w:rsidR="00000000" w:rsidDel="00000000" w:rsidP="00000000" w:rsidRDefault="00000000" w:rsidRPr="00000000" w14:paraId="000000EF">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Mengevaluasi kemampuan prediksi</w:t>
            </w:r>
            <w:r w:rsidDel="00000000" w:rsidR="00000000" w:rsidRPr="00000000">
              <w:rPr>
                <w:rtl w:val="0"/>
              </w:rPr>
            </w:r>
          </w:p>
        </w:tc>
      </w:tr>
      <w:tr>
        <w:trPr>
          <w:cantSplit w:val="0"/>
          <w:tblHeader w:val="0"/>
        </w:trPr>
        <w:tc>
          <w:tcPr/>
          <w:p w:rsidR="00000000" w:rsidDel="00000000" w:rsidP="00000000" w:rsidRDefault="00000000" w:rsidRPr="00000000" w14:paraId="000000F0">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0F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Risk analysis</w:t>
            </w:r>
            <w:r w:rsidDel="00000000" w:rsidR="00000000" w:rsidRPr="00000000">
              <w:rPr>
                <w:rtl w:val="0"/>
              </w:rPr>
            </w:r>
          </w:p>
        </w:tc>
        <w:tc>
          <w:tcPr/>
          <w:p w:rsidR="00000000" w:rsidDel="00000000" w:rsidP="00000000" w:rsidRDefault="00000000" w:rsidRPr="00000000" w14:paraId="000000F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Risk distribution</w:t>
            </w:r>
            <w:r w:rsidDel="00000000" w:rsidR="00000000" w:rsidRPr="00000000">
              <w:rPr>
                <w:rtl w:val="0"/>
              </w:rPr>
            </w:r>
          </w:p>
        </w:tc>
        <w:tc>
          <w:tcPr/>
          <w:p w:rsidR="00000000" w:rsidDel="00000000" w:rsidP="00000000" w:rsidRDefault="00000000" w:rsidRPr="00000000" w14:paraId="000000F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Melihat pola score per scenario</w:t>
            </w:r>
            <w:r w:rsidDel="00000000" w:rsidR="00000000" w:rsidRPr="00000000">
              <w:rPr>
                <w:rtl w:val="0"/>
              </w:rPr>
            </w:r>
          </w:p>
        </w:tc>
      </w:tr>
      <w:tr>
        <w:trPr>
          <w:cantSplit w:val="0"/>
          <w:tblHeader w:val="0"/>
        </w:trPr>
        <w:tc>
          <w:tcPr/>
          <w:p w:rsidR="00000000" w:rsidDel="00000000" w:rsidP="00000000" w:rsidRDefault="00000000" w:rsidRPr="00000000" w14:paraId="000000F4">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0F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Decision analysis</w:t>
            </w:r>
            <w:r w:rsidDel="00000000" w:rsidR="00000000" w:rsidRPr="00000000">
              <w:rPr>
                <w:rtl w:val="0"/>
              </w:rPr>
            </w:r>
          </w:p>
        </w:tc>
        <w:tc>
          <w:tcPr/>
          <w:p w:rsidR="00000000" w:rsidDel="00000000" w:rsidP="00000000" w:rsidRDefault="00000000" w:rsidRPr="00000000" w14:paraId="000000F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Action distribution</w:t>
            </w:r>
            <w:r w:rsidDel="00000000" w:rsidR="00000000" w:rsidRPr="00000000">
              <w:rPr>
                <w:rtl w:val="0"/>
              </w:rPr>
            </w:r>
          </w:p>
        </w:tc>
        <w:tc>
          <w:tcPr/>
          <w:p w:rsidR="00000000" w:rsidDel="00000000" w:rsidP="00000000" w:rsidRDefault="00000000" w:rsidRPr="00000000" w14:paraId="000000F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Melihat normal/rate-limit/re-auth/isolate</w:t>
            </w:r>
            <w:r w:rsidDel="00000000" w:rsidR="00000000" w:rsidRPr="00000000">
              <w:rPr>
                <w:rtl w:val="0"/>
              </w:rPr>
            </w:r>
          </w:p>
        </w:tc>
      </w:tr>
      <w:tr>
        <w:trPr>
          <w:cantSplit w:val="0"/>
          <w:tblHeader w:val="0"/>
        </w:trPr>
        <w:tc>
          <w:tcPr/>
          <w:p w:rsidR="00000000" w:rsidDel="00000000" w:rsidP="00000000" w:rsidRDefault="00000000" w:rsidRPr="00000000" w14:paraId="000000F8">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0F9">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Performance aggregation</w:t>
            </w:r>
            <w:r w:rsidDel="00000000" w:rsidR="00000000" w:rsidRPr="00000000">
              <w:rPr>
                <w:rtl w:val="0"/>
              </w:rPr>
            </w:r>
          </w:p>
        </w:tc>
        <w:tc>
          <w:tcPr/>
          <w:p w:rsidR="00000000" w:rsidDel="00000000" w:rsidP="00000000" w:rsidRDefault="00000000" w:rsidRPr="00000000" w14:paraId="000000FA">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Mean/std/CI</w:t>
            </w:r>
            <w:r w:rsidDel="00000000" w:rsidR="00000000" w:rsidRPr="00000000">
              <w:rPr>
                <w:rtl w:val="0"/>
              </w:rPr>
            </w:r>
          </w:p>
        </w:tc>
        <w:tc>
          <w:tcPr/>
          <w:p w:rsidR="00000000" w:rsidDel="00000000" w:rsidP="00000000" w:rsidRDefault="00000000" w:rsidRPr="00000000" w14:paraId="000000FB">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Membandingkan hasil antar-run</w:t>
            </w:r>
            <w:r w:rsidDel="00000000" w:rsidR="00000000" w:rsidRPr="00000000">
              <w:rPr>
                <w:rtl w:val="0"/>
              </w:rPr>
            </w:r>
          </w:p>
        </w:tc>
      </w:tr>
      <w:tr>
        <w:trPr>
          <w:cantSplit w:val="0"/>
          <w:tblHeader w:val="0"/>
        </w:trPr>
        <w:tc>
          <w:tcPr/>
          <w:p w:rsidR="00000000" w:rsidDel="00000000" w:rsidP="00000000" w:rsidRDefault="00000000" w:rsidRPr="00000000" w14:paraId="000000FC">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0FD">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Statistical analysis</w:t>
            </w:r>
            <w:r w:rsidDel="00000000" w:rsidR="00000000" w:rsidRPr="00000000">
              <w:rPr>
                <w:rtl w:val="0"/>
              </w:rPr>
            </w:r>
          </w:p>
        </w:tc>
        <w:tc>
          <w:tcPr/>
          <w:p w:rsidR="00000000" w:rsidDel="00000000" w:rsidP="00000000" w:rsidRDefault="00000000" w:rsidRPr="00000000" w14:paraId="000000FE">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Significance/effect size</w:t>
            </w:r>
            <w:r w:rsidDel="00000000" w:rsidR="00000000" w:rsidRPr="00000000">
              <w:rPr>
                <w:rtl w:val="0"/>
              </w:rPr>
            </w:r>
          </w:p>
        </w:tc>
        <w:tc>
          <w:tcPr/>
          <w:p w:rsidR="00000000" w:rsidDel="00000000" w:rsidP="00000000" w:rsidRDefault="00000000" w:rsidRPr="00000000" w14:paraId="000000FF">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Memastikan perbedaan bukan sekadar noise</w:t>
            </w:r>
            <w:r w:rsidDel="00000000" w:rsidR="00000000" w:rsidRPr="00000000">
              <w:rPr>
                <w:rtl w:val="0"/>
              </w:rPr>
            </w:r>
          </w:p>
        </w:tc>
      </w:tr>
      <w:tr>
        <w:trPr>
          <w:cantSplit w:val="0"/>
          <w:tblHeader w:val="0"/>
        </w:trPr>
        <w:tc>
          <w:tcPr/>
          <w:p w:rsidR="00000000" w:rsidDel="00000000" w:rsidP="00000000" w:rsidRDefault="00000000" w:rsidRPr="00000000" w14:paraId="00000100">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0101">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Visualization</w:t>
            </w:r>
            <w:r w:rsidDel="00000000" w:rsidR="00000000" w:rsidRPr="00000000">
              <w:rPr>
                <w:rtl w:val="0"/>
              </w:rPr>
            </w:r>
          </w:p>
        </w:tc>
        <w:tc>
          <w:tcPr/>
          <w:p w:rsidR="00000000" w:rsidDel="00000000" w:rsidP="00000000" w:rsidRDefault="00000000" w:rsidRPr="00000000" w14:paraId="00000102">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Charts/tables</w:t>
            </w:r>
            <w:r w:rsidDel="00000000" w:rsidR="00000000" w:rsidRPr="00000000">
              <w:rPr>
                <w:rtl w:val="0"/>
              </w:rPr>
            </w:r>
          </w:p>
        </w:tc>
        <w:tc>
          <w:tcPr/>
          <w:p w:rsidR="00000000" w:rsidDel="00000000" w:rsidP="00000000" w:rsidRDefault="00000000" w:rsidRPr="00000000" w14:paraId="00000103">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Menyajikan hasil penelitian</w:t>
            </w:r>
            <w:r w:rsidDel="00000000" w:rsidR="00000000" w:rsidRPr="00000000">
              <w:rPr>
                <w:rtl w:val="0"/>
              </w:rPr>
            </w:r>
          </w:p>
        </w:tc>
      </w:tr>
      <w:tr>
        <w:trPr>
          <w:cantSplit w:val="0"/>
          <w:tblHeader w:val="0"/>
        </w:trPr>
        <w:tc>
          <w:tcPr/>
          <w:p w:rsidR="00000000" w:rsidDel="00000000" w:rsidP="00000000" w:rsidRDefault="00000000" w:rsidRPr="00000000" w14:paraId="00000104">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105">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Research interpretation</w:t>
            </w:r>
            <w:r w:rsidDel="00000000" w:rsidR="00000000" w:rsidRPr="00000000">
              <w:rPr>
                <w:rtl w:val="0"/>
              </w:rPr>
            </w:r>
          </w:p>
        </w:tc>
        <w:tc>
          <w:tcPr/>
          <w:p w:rsidR="00000000" w:rsidDel="00000000" w:rsidP="00000000" w:rsidRDefault="00000000" w:rsidRPr="00000000" w14:paraId="0000010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Findings &amp; limitations</w:t>
            </w:r>
            <w:r w:rsidDel="00000000" w:rsidR="00000000" w:rsidRPr="00000000">
              <w:rPr>
                <w:rtl w:val="0"/>
              </w:rPr>
            </w:r>
          </w:p>
        </w:tc>
        <w:tc>
          <w:tcPr/>
          <w:p w:rsidR="00000000" w:rsidDel="00000000" w:rsidP="00000000" w:rsidRDefault="00000000" w:rsidRPr="00000000" w14:paraId="0000010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Menjawab research questions</w:t>
            </w:r>
            <w:r w:rsidDel="00000000" w:rsidR="00000000" w:rsidRPr="00000000">
              <w:rPr>
                <w:rtl w:val="0"/>
              </w:rPr>
            </w:r>
          </w:p>
        </w:tc>
      </w:tr>
    </w:tbl>
    <w:p w:rsidR="00000000" w:rsidDel="00000000" w:rsidP="00000000" w:rsidRDefault="00000000" w:rsidRPr="00000000" w14:paraId="00000108">
      <w:pPr>
        <w:pStyle w:val="Heading2"/>
        <w:spacing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Probable Post-Simulation Analysis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Bandingkan throughput, delay, PLR/PDR, dan completion time antar metode.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Bandingkan detection rate, false positive rate, dan mitigation time.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Hitung security overhead dan control overhead.</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Analisis hubungan risk score dengan network state.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Analisis apakah adaptive action menurunkan security risk tanpa menyebabkan degradasi network performance yang tidak perlu.</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Untuk RL, analisis convergence/reward dan perubahan policy pada kondisi network yang berbeda.</w:t>
      </w:r>
    </w:p>
    <w:p w:rsidR="00000000" w:rsidDel="00000000" w:rsidP="00000000" w:rsidRDefault="00000000" w:rsidRPr="00000000" w14:paraId="0000010F">
      <w:pPr>
        <w:pStyle w:val="Heading1"/>
        <w:spacing w:before="200"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Expected Experimental Flow</w:t>
      </w:r>
      <w:r w:rsidDel="00000000" w:rsidR="00000000" w:rsidRPr="00000000">
        <w:rPr>
          <w:rtl w:val="0"/>
        </w:rPr>
      </w:r>
    </w:p>
    <w:p w:rsidR="00000000" w:rsidDel="00000000" w:rsidP="00000000" w:rsidRDefault="00000000" w:rsidRPr="00000000" w14:paraId="00000110">
      <w:pPr>
        <w:spacing w:line="360" w:lineRule="auto"/>
        <w:jc w:val="both"/>
        <w:rPr>
          <w:sz w:val="24"/>
          <w:szCs w:val="24"/>
        </w:rPr>
      </w:pPr>
      <w:r w:rsidDel="00000000" w:rsidR="00000000" w:rsidRPr="00000000">
        <w:rPr>
          <w:sz w:val="24"/>
          <w:szCs w:val="24"/>
          <w:rtl w:val="0"/>
        </w:rPr>
        <w:t xml:space="preserve">Alur eksperimen penelitian dirancang secara bertahap, mulai dari pembentukan skenario simulasi NS-3 hingga analisis dan penarikan temuan penelitian. Tahapan 5–7 merupakan bagian yang menjadi fokus kontribusi baru penelitian, yaitu integrasi prediksi risiko berbasis ML dengan mekanisme pengambilan keputusan adaptif berbasis RL dan respons jaringan.</w:t>
      </w:r>
    </w:p>
    <w:tbl>
      <w:tblPr>
        <w:tblStyle w:val="Table8"/>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040"/>
        <w:gridCol w:w="4260"/>
        <w:gridCol w:w="3120"/>
        <w:tblGridChange w:id="0">
          <w:tblGrid>
            <w:gridCol w:w="600"/>
            <w:gridCol w:w="2040"/>
            <w:gridCol w:w="4260"/>
            <w:gridCol w:w="3120"/>
          </w:tblGrid>
        </w:tblGridChange>
      </w:tblGrid>
      <w:tr>
        <w:trPr>
          <w:cantSplit w:val="0"/>
          <w:trHeight w:val="255" w:hRule="atLeast"/>
          <w:tblHeader w:val="0"/>
        </w:trPr>
        <w:tc>
          <w:tcPr>
            <w:tcBorders>
              <w:top w:color="5b6f82" w:space="0" w:sz="7" w:val="single"/>
              <w:left w:color="5b6f82" w:space="0" w:sz="7" w:val="single"/>
              <w:bottom w:color="5b6f82" w:space="0" w:sz="7" w:val="single"/>
              <w:right w:color="5b6f82" w:space="0" w:sz="7" w:val="single"/>
            </w:tcBorders>
            <w:tcMar>
              <w:top w:w="0.0" w:type="dxa"/>
              <w:left w:w="100.0" w:type="dxa"/>
              <w:bottom w:w="0.0" w:type="dxa"/>
              <w:right w:w="100.0" w:type="dxa"/>
            </w:tcMar>
            <w:vAlign w:val="center"/>
          </w:tcPr>
          <w:p w:rsidR="00000000" w:rsidDel="00000000" w:rsidP="00000000" w:rsidRDefault="00000000" w:rsidRPr="00000000" w14:paraId="00000111">
            <w:pPr>
              <w:spacing w:after="0" w:line="360" w:lineRule="auto"/>
              <w:jc w:val="center"/>
              <w:rPr>
                <w:b w:val="1"/>
                <w:bCs w:val="1"/>
                <w:sz w:val="24"/>
                <w:szCs w:val="24"/>
              </w:rPr>
            </w:pPr>
            <w:r w:rsidDel="00000000" w:rsidR="00000000" w:rsidRPr="00000000">
              <w:rPr>
                <w:b w:val="1"/>
                <w:bCs w:val="1"/>
                <w:sz w:val="24"/>
                <w:szCs w:val="24"/>
                <w:rtl w:val="0"/>
              </w:rPr>
              <w:t xml:space="preserve">No.</w:t>
            </w:r>
          </w:p>
        </w:tc>
        <w:tc>
          <w:tcPr>
            <w:tcBorders>
              <w:top w:color="5b6f82" w:space="0" w:sz="7" w:val="single"/>
              <w:left w:color="000000" w:space="0" w:sz="0" w:val="nil"/>
              <w:bottom w:color="5b6f82" w:space="0" w:sz="7" w:val="single"/>
              <w:right w:color="5b6f82" w:space="0" w:sz="7" w:val="single"/>
            </w:tcBorders>
            <w:tcMar>
              <w:top w:w="0.0" w:type="dxa"/>
              <w:left w:w="100.0" w:type="dxa"/>
              <w:bottom w:w="0.0" w:type="dxa"/>
              <w:right w:w="100.0" w:type="dxa"/>
            </w:tcMar>
            <w:vAlign w:val="center"/>
          </w:tcPr>
          <w:p w:rsidR="00000000" w:rsidDel="00000000" w:rsidP="00000000" w:rsidRDefault="00000000" w:rsidRPr="00000000" w14:paraId="00000112">
            <w:pPr>
              <w:spacing w:after="0" w:line="360" w:lineRule="auto"/>
              <w:jc w:val="center"/>
              <w:rPr>
                <w:b w:val="1"/>
                <w:bCs w:val="1"/>
                <w:sz w:val="24"/>
                <w:szCs w:val="24"/>
              </w:rPr>
            </w:pPr>
            <w:r w:rsidDel="00000000" w:rsidR="00000000" w:rsidRPr="00000000">
              <w:rPr>
                <w:b w:val="1"/>
                <w:bCs w:val="1"/>
                <w:sz w:val="24"/>
                <w:szCs w:val="24"/>
                <w:rtl w:val="0"/>
              </w:rPr>
              <w:t xml:space="preserve">Tahapan</w:t>
            </w:r>
          </w:p>
        </w:tc>
        <w:tc>
          <w:tcPr>
            <w:tcBorders>
              <w:top w:color="5b6f82" w:space="0" w:sz="7" w:val="single"/>
              <w:left w:color="000000" w:space="0" w:sz="0" w:val="nil"/>
              <w:bottom w:color="5b6f82" w:space="0" w:sz="7" w:val="single"/>
              <w:right w:color="5b6f82" w:space="0" w:sz="7" w:val="single"/>
            </w:tcBorders>
            <w:tcMar>
              <w:top w:w="0.0" w:type="dxa"/>
              <w:left w:w="100.0" w:type="dxa"/>
              <w:bottom w:w="0.0" w:type="dxa"/>
              <w:right w:w="100.0" w:type="dxa"/>
            </w:tcMar>
            <w:vAlign w:val="center"/>
          </w:tcPr>
          <w:p w:rsidR="00000000" w:rsidDel="00000000" w:rsidP="00000000" w:rsidRDefault="00000000" w:rsidRPr="00000000" w14:paraId="00000113">
            <w:pPr>
              <w:spacing w:after="0" w:line="360" w:lineRule="auto"/>
              <w:jc w:val="center"/>
              <w:rPr>
                <w:b w:val="1"/>
                <w:bCs w:val="1"/>
                <w:sz w:val="24"/>
                <w:szCs w:val="24"/>
              </w:rPr>
            </w:pPr>
            <w:r w:rsidDel="00000000" w:rsidR="00000000" w:rsidRPr="00000000">
              <w:rPr>
                <w:b w:val="1"/>
                <w:bCs w:val="1"/>
                <w:sz w:val="24"/>
                <w:szCs w:val="24"/>
                <w:rtl w:val="0"/>
              </w:rPr>
              <w:t xml:space="preserve">Aktivitas Utama</w:t>
            </w:r>
          </w:p>
        </w:tc>
        <w:tc>
          <w:tcPr>
            <w:tcBorders>
              <w:top w:color="5b6f82" w:space="0" w:sz="7" w:val="single"/>
              <w:left w:color="000000" w:space="0" w:sz="0" w:val="nil"/>
              <w:bottom w:color="5b6f82" w:space="0" w:sz="7" w:val="single"/>
              <w:right w:color="5b6f82" w:space="0" w:sz="7" w:val="single"/>
            </w:tcBorders>
            <w:tcMar>
              <w:top w:w="0.0" w:type="dxa"/>
              <w:left w:w="100.0" w:type="dxa"/>
              <w:bottom w:w="0.0" w:type="dxa"/>
              <w:right w:w="100.0" w:type="dxa"/>
            </w:tcMar>
            <w:vAlign w:val="center"/>
          </w:tcPr>
          <w:p w:rsidR="00000000" w:rsidDel="00000000" w:rsidP="00000000" w:rsidRDefault="00000000" w:rsidRPr="00000000" w14:paraId="00000114">
            <w:pPr>
              <w:spacing w:after="0" w:line="360" w:lineRule="auto"/>
              <w:jc w:val="center"/>
              <w:rPr>
                <w:b w:val="1"/>
                <w:bCs w:val="1"/>
                <w:sz w:val="24"/>
                <w:szCs w:val="24"/>
              </w:rPr>
            </w:pPr>
            <w:r w:rsidDel="00000000" w:rsidR="00000000" w:rsidRPr="00000000">
              <w:rPr>
                <w:b w:val="1"/>
                <w:bCs w:val="1"/>
                <w:sz w:val="24"/>
                <w:szCs w:val="24"/>
                <w:rtl w:val="0"/>
              </w:rPr>
              <w:t xml:space="preserve">Kontribusi Baru</w:t>
            </w:r>
          </w:p>
        </w:tc>
      </w:tr>
      <w:tr>
        <w:trPr>
          <w:cantSplit w:val="0"/>
          <w:tblHeader w:val="0"/>
        </w:trPr>
        <w:tc>
          <w:tcPr>
            <w:tcBorders>
              <w:top w:color="000000" w:space="0" w:sz="0" w:val="nil"/>
              <w:left w:color="b7c0c8" w:space="0" w:sz="7" w:val="single"/>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15">
            <w:pPr>
              <w:spacing w:after="0" w:line="360" w:lineRule="auto"/>
              <w:jc w:val="center"/>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16">
            <w:pPr>
              <w:spacing w:after="0" w:line="360" w:lineRule="auto"/>
              <w:rPr>
                <w:b w:val="1"/>
                <w:bCs w:val="1"/>
                <w:sz w:val="24"/>
                <w:szCs w:val="24"/>
              </w:rPr>
            </w:pPr>
            <w:r w:rsidDel="00000000" w:rsidR="00000000" w:rsidRPr="00000000">
              <w:rPr>
                <w:b w:val="1"/>
                <w:bCs w:val="1"/>
                <w:sz w:val="24"/>
                <w:szCs w:val="24"/>
                <w:rtl w:val="0"/>
              </w:rPr>
              <w:t xml:space="preserve">Definisi Skenario NS-3</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17">
            <w:pPr>
              <w:spacing w:after="0" w:line="360" w:lineRule="auto"/>
              <w:rPr>
                <w:sz w:val="24"/>
                <w:szCs w:val="24"/>
              </w:rPr>
            </w:pPr>
            <w:r w:rsidDel="00000000" w:rsidR="00000000" w:rsidRPr="00000000">
              <w:rPr>
                <w:sz w:val="24"/>
                <w:szCs w:val="24"/>
                <w:rtl w:val="0"/>
              </w:rPr>
              <w:t xml:space="preserve">Menentukan topologi jaringan; konfigurasi sender, receiver, dan attacker; menetapkan data rate, delay, ukuran payload, durasi simulasi, dan skenario pengujian.</w:t>
            </w:r>
          </w:p>
        </w:tc>
        <w:tc>
          <w:tcPr>
            <w:tcBorders>
              <w:top w:color="000000" w:space="0" w:sz="0" w:val="nil"/>
              <w:left w:color="000000" w:space="0" w:sz="0" w:val="nil"/>
              <w:bottom w:color="b7c0c8" w:space="0" w:sz="7" w:val="single"/>
              <w:right w:color="b7c0c8" w:space="0" w:sz="7" w:val="single"/>
            </w:tcBorders>
            <w:shd w:fill="f5f7f8" w:val="clear"/>
            <w:tcMar>
              <w:top w:w="0.0" w:type="dxa"/>
              <w:left w:w="100.0" w:type="dxa"/>
              <w:bottom w:w="0.0" w:type="dxa"/>
              <w:right w:w="100.0" w:type="dxa"/>
            </w:tcMar>
            <w:vAlign w:val="center"/>
          </w:tcPr>
          <w:p w:rsidR="00000000" w:rsidDel="00000000" w:rsidP="00000000" w:rsidRDefault="00000000" w:rsidRPr="00000000" w14:paraId="00000118">
            <w:pPr>
              <w:spacing w:after="0" w:line="360" w:lineRule="auto"/>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b7c0c8" w:space="0" w:sz="7" w:val="single"/>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19">
            <w:pPr>
              <w:spacing w:after="0" w:line="360" w:lineRule="auto"/>
              <w:jc w:val="center"/>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1A">
            <w:pPr>
              <w:spacing w:after="0" w:line="360" w:lineRule="auto"/>
              <w:rPr>
                <w:b w:val="1"/>
                <w:bCs w:val="1"/>
                <w:sz w:val="24"/>
                <w:szCs w:val="24"/>
              </w:rPr>
            </w:pPr>
            <w:r w:rsidDel="00000000" w:rsidR="00000000" w:rsidRPr="00000000">
              <w:rPr>
                <w:b w:val="1"/>
                <w:bCs w:val="1"/>
                <w:sz w:val="24"/>
                <w:szCs w:val="24"/>
                <w:rtl w:val="0"/>
              </w:rPr>
              <w:t xml:space="preserve">Generasi Trafik Normal dan Serangan</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1B">
            <w:pPr>
              <w:spacing w:after="0" w:line="360" w:lineRule="auto"/>
              <w:rPr>
                <w:sz w:val="24"/>
                <w:szCs w:val="24"/>
              </w:rPr>
            </w:pPr>
            <w:r w:rsidDel="00000000" w:rsidR="00000000" w:rsidRPr="00000000">
              <w:rPr>
                <w:sz w:val="24"/>
                <w:szCs w:val="24"/>
                <w:rtl w:val="0"/>
              </w:rPr>
              <w:t xml:space="preserve">Membuat trafik normal menggunakan UDP dengan variasi ukuran payload; membuat trafik serangan seperti flooding atau trafik abnormal; mengatur pola, laju, waktu mulai/berhenti, dan intensitas serangan.</w:t>
            </w:r>
          </w:p>
        </w:tc>
        <w:tc>
          <w:tcPr>
            <w:tcBorders>
              <w:top w:color="000000" w:space="0" w:sz="0" w:val="nil"/>
              <w:left w:color="000000" w:space="0" w:sz="0" w:val="nil"/>
              <w:bottom w:color="b7c0c8" w:space="0" w:sz="7" w:val="single"/>
              <w:right w:color="b7c0c8" w:space="0" w:sz="7" w:val="single"/>
            </w:tcBorders>
            <w:shd w:fill="f5f7f8" w:val="clear"/>
            <w:tcMar>
              <w:top w:w="0.0" w:type="dxa"/>
              <w:left w:w="100.0" w:type="dxa"/>
              <w:bottom w:w="0.0" w:type="dxa"/>
              <w:right w:w="100.0" w:type="dxa"/>
            </w:tcMar>
            <w:vAlign w:val="center"/>
          </w:tcPr>
          <w:p w:rsidR="00000000" w:rsidDel="00000000" w:rsidP="00000000" w:rsidRDefault="00000000" w:rsidRPr="00000000" w14:paraId="0000011C">
            <w:pPr>
              <w:spacing w:after="0" w:line="360" w:lineRule="auto"/>
              <w:rPr>
                <w:sz w:val="24"/>
                <w:szCs w:val="24"/>
              </w:rPr>
            </w:pPr>
            <w:r w:rsidDel="00000000" w:rsidR="00000000" w:rsidRPr="00000000">
              <w:rPr>
                <w:sz w:val="24"/>
                <w:szCs w:val="24"/>
                <w:rtl w:val="0"/>
              </w:rPr>
              <w:t xml:space="preserve"> </w:t>
            </w:r>
          </w:p>
        </w:tc>
      </w:tr>
      <w:tr>
        <w:trPr>
          <w:cantSplit w:val="0"/>
          <w:trHeight w:val="1502.3876953125" w:hRule="atLeast"/>
          <w:tblHeader w:val="0"/>
        </w:trPr>
        <w:tc>
          <w:tcPr>
            <w:tcBorders>
              <w:top w:color="000000" w:space="0" w:sz="0" w:val="nil"/>
              <w:left w:color="b7c0c8" w:space="0" w:sz="7" w:val="single"/>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1D">
            <w:pPr>
              <w:spacing w:after="0" w:line="36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1E">
            <w:pPr>
              <w:spacing w:after="0" w:line="360" w:lineRule="auto"/>
              <w:rPr>
                <w:b w:val="1"/>
                <w:bCs w:val="1"/>
                <w:sz w:val="24"/>
                <w:szCs w:val="24"/>
              </w:rPr>
            </w:pPr>
            <w:r w:rsidDel="00000000" w:rsidR="00000000" w:rsidRPr="00000000">
              <w:rPr>
                <w:b w:val="1"/>
                <w:bCs w:val="1"/>
                <w:sz w:val="24"/>
                <w:szCs w:val="24"/>
                <w:rtl w:val="0"/>
              </w:rPr>
              <w:t xml:space="preserve">Pengumpulan Trace dan Fitur</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1F">
            <w:pPr>
              <w:spacing w:after="0" w:line="360" w:lineRule="auto"/>
              <w:rPr>
                <w:sz w:val="24"/>
                <w:szCs w:val="24"/>
              </w:rPr>
            </w:pPr>
            <w:r w:rsidDel="00000000" w:rsidR="00000000" w:rsidRPr="00000000">
              <w:rPr>
                <w:sz w:val="24"/>
                <w:szCs w:val="24"/>
                <w:rtl w:val="0"/>
              </w:rPr>
              <w:t xml:space="preserve">Mengambil trace dari NS-3; mengekstraksi fitur seperti ukuran paket, inter-arrival time, flow rate, delay, packet loss, dan fitur jaringan lainnya; melakukan preprocessing dan sinkronisasi timestamp.</w:t>
            </w:r>
          </w:p>
        </w:tc>
        <w:tc>
          <w:tcPr>
            <w:tcBorders>
              <w:top w:color="000000" w:space="0" w:sz="0" w:val="nil"/>
              <w:left w:color="000000" w:space="0" w:sz="0" w:val="nil"/>
              <w:bottom w:color="b7c0c8" w:space="0" w:sz="7" w:val="single"/>
              <w:right w:color="b7c0c8" w:space="0" w:sz="7" w:val="single"/>
            </w:tcBorders>
            <w:shd w:fill="f5f7f8" w:val="clear"/>
            <w:tcMar>
              <w:top w:w="0.0" w:type="dxa"/>
              <w:left w:w="100.0" w:type="dxa"/>
              <w:bottom w:w="0.0" w:type="dxa"/>
              <w:right w:w="100.0" w:type="dxa"/>
            </w:tcMar>
            <w:vAlign w:val="center"/>
          </w:tcPr>
          <w:p w:rsidR="00000000" w:rsidDel="00000000" w:rsidP="00000000" w:rsidRDefault="00000000" w:rsidRPr="00000000" w14:paraId="00000120">
            <w:pPr>
              <w:spacing w:after="0" w:line="360" w:lineRule="auto"/>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b7c0c8" w:space="0" w:sz="7" w:val="single"/>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21">
            <w:pPr>
              <w:spacing w:after="0" w:line="36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22">
            <w:pPr>
              <w:spacing w:after="0" w:line="360" w:lineRule="auto"/>
              <w:rPr>
                <w:b w:val="1"/>
                <w:bCs w:val="1"/>
                <w:sz w:val="24"/>
                <w:szCs w:val="24"/>
              </w:rPr>
            </w:pPr>
            <w:r w:rsidDel="00000000" w:rsidR="00000000" w:rsidRPr="00000000">
              <w:rPr>
                <w:b w:val="1"/>
                <w:bCs w:val="1"/>
                <w:sz w:val="24"/>
                <w:szCs w:val="24"/>
                <w:rtl w:val="0"/>
              </w:rPr>
              <w:t xml:space="preserve">Validasi dan Pelabelan Dataset</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23">
            <w:pPr>
              <w:spacing w:after="0" w:line="360" w:lineRule="auto"/>
              <w:rPr>
                <w:sz w:val="24"/>
                <w:szCs w:val="24"/>
              </w:rPr>
            </w:pPr>
            <w:r w:rsidDel="00000000" w:rsidR="00000000" w:rsidRPr="00000000">
              <w:rPr>
                <w:sz w:val="24"/>
                <w:szCs w:val="24"/>
                <w:rtl w:val="0"/>
              </w:rPr>
              <w:t xml:space="preserve">Memastikan kualitas dan konsistensi data; memberikan label normal/serangan; membagi dataset menjadi training, validation, dan test; melakukan balancing dataset jika diperlukan.</w:t>
            </w:r>
          </w:p>
        </w:tc>
        <w:tc>
          <w:tcPr>
            <w:tcBorders>
              <w:top w:color="000000" w:space="0" w:sz="0" w:val="nil"/>
              <w:left w:color="000000" w:space="0" w:sz="0" w:val="nil"/>
              <w:bottom w:color="b7c0c8" w:space="0" w:sz="7" w:val="single"/>
              <w:right w:color="b7c0c8" w:space="0" w:sz="7" w:val="single"/>
            </w:tcBorders>
            <w:shd w:fill="f5f7f8" w:val="clear"/>
            <w:tcMar>
              <w:top w:w="0.0" w:type="dxa"/>
              <w:left w:w="100.0" w:type="dxa"/>
              <w:bottom w:w="0.0" w:type="dxa"/>
              <w:right w:w="100.0" w:type="dxa"/>
            </w:tcMar>
            <w:vAlign w:val="center"/>
          </w:tcPr>
          <w:p w:rsidR="00000000" w:rsidDel="00000000" w:rsidP="00000000" w:rsidRDefault="00000000" w:rsidRPr="00000000" w14:paraId="00000124">
            <w:pPr>
              <w:spacing w:after="0" w:line="360" w:lineRule="auto"/>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b7c0c8" w:space="0" w:sz="7" w:val="single"/>
              <w:bottom w:color="b7c0c8" w:space="0" w:sz="7" w:val="single"/>
              <w:right w:color="b7c0c8" w:space="0" w:sz="7" w:val="single"/>
            </w:tcBorders>
            <w:shd w:fill="f8fbfd" w:val="clear"/>
            <w:tcMar>
              <w:top w:w="0.0" w:type="dxa"/>
              <w:left w:w="100.0" w:type="dxa"/>
              <w:bottom w:w="0.0" w:type="dxa"/>
              <w:right w:w="100.0" w:type="dxa"/>
            </w:tcMar>
            <w:vAlign w:val="center"/>
          </w:tcPr>
          <w:p w:rsidR="00000000" w:rsidDel="00000000" w:rsidP="00000000" w:rsidRDefault="00000000" w:rsidRPr="00000000" w14:paraId="00000125">
            <w:pPr>
              <w:spacing w:after="0" w:line="36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0" w:val="nil"/>
              <w:left w:color="000000" w:space="0" w:sz="0" w:val="nil"/>
              <w:bottom w:color="b7c0c8" w:space="0" w:sz="7" w:val="single"/>
              <w:right w:color="b7c0c8" w:space="0" w:sz="7" w:val="single"/>
            </w:tcBorders>
            <w:shd w:fill="f8fbfd" w:val="clear"/>
            <w:tcMar>
              <w:top w:w="0.0" w:type="dxa"/>
              <w:left w:w="100.0" w:type="dxa"/>
              <w:bottom w:w="0.0" w:type="dxa"/>
              <w:right w:w="100.0" w:type="dxa"/>
            </w:tcMar>
            <w:vAlign w:val="center"/>
          </w:tcPr>
          <w:p w:rsidR="00000000" w:rsidDel="00000000" w:rsidP="00000000" w:rsidRDefault="00000000" w:rsidRPr="00000000" w14:paraId="00000126">
            <w:pPr>
              <w:spacing w:after="0" w:line="360" w:lineRule="auto"/>
              <w:rPr>
                <w:b w:val="1"/>
                <w:bCs w:val="1"/>
                <w:sz w:val="24"/>
                <w:szCs w:val="24"/>
              </w:rPr>
            </w:pPr>
            <w:r w:rsidDel="00000000" w:rsidR="00000000" w:rsidRPr="00000000">
              <w:rPr>
                <w:b w:val="1"/>
                <w:bCs w:val="1"/>
                <w:sz w:val="24"/>
                <w:szCs w:val="24"/>
                <w:rtl w:val="0"/>
              </w:rPr>
              <w:t xml:space="preserve">Prediksi Risiko Menggunakan ML</w:t>
            </w:r>
          </w:p>
        </w:tc>
        <w:tc>
          <w:tcPr>
            <w:tcBorders>
              <w:top w:color="000000" w:space="0" w:sz="0" w:val="nil"/>
              <w:left w:color="000000" w:space="0" w:sz="0" w:val="nil"/>
              <w:bottom w:color="b7c0c8" w:space="0" w:sz="7" w:val="single"/>
              <w:right w:color="b7c0c8" w:space="0" w:sz="7" w:val="single"/>
            </w:tcBorders>
            <w:shd w:fill="f8fbfd" w:val="clear"/>
            <w:tcMar>
              <w:top w:w="0.0" w:type="dxa"/>
              <w:left w:w="100.0" w:type="dxa"/>
              <w:bottom w:w="0.0" w:type="dxa"/>
              <w:right w:w="100.0" w:type="dxa"/>
            </w:tcMar>
            <w:vAlign w:val="center"/>
          </w:tcPr>
          <w:p w:rsidR="00000000" w:rsidDel="00000000" w:rsidP="00000000" w:rsidRDefault="00000000" w:rsidRPr="00000000" w14:paraId="00000127">
            <w:pPr>
              <w:spacing w:after="0" w:line="360" w:lineRule="auto"/>
              <w:rPr>
                <w:sz w:val="24"/>
                <w:szCs w:val="24"/>
              </w:rPr>
            </w:pPr>
            <w:r w:rsidDel="00000000" w:rsidR="00000000" w:rsidRPr="00000000">
              <w:rPr>
                <w:sz w:val="24"/>
                <w:szCs w:val="24"/>
                <w:rtl w:val="0"/>
              </w:rPr>
              <w:t xml:space="preserve">Melatih model ML menggunakan fitur yang dikumpulkan; memprediksi tingkat risiko trafik; mengevaluasi akurasi, precision, recall, dan F1-score; menghasilkan risk score sebagai input pengambilan keputusan.</w:t>
            </w:r>
          </w:p>
        </w:tc>
        <w:tc>
          <w:tcPr>
            <w:tcBorders>
              <w:top w:color="000000" w:space="0" w:sz="0" w:val="nil"/>
              <w:left w:color="000000" w:space="0" w:sz="0" w:val="nil"/>
              <w:bottom w:color="b7c0c8" w:space="0" w:sz="7" w:val="single"/>
              <w:right w:color="b7c0c8" w:space="0" w:sz="7" w:val="single"/>
            </w:tcBorders>
            <w:shd w:fill="e2f0d9" w:val="clear"/>
            <w:tcMar>
              <w:top w:w="0.0" w:type="dxa"/>
              <w:left w:w="100.0" w:type="dxa"/>
              <w:bottom w:w="0.0" w:type="dxa"/>
              <w:right w:w="100.0" w:type="dxa"/>
            </w:tcMar>
            <w:vAlign w:val="center"/>
          </w:tcPr>
          <w:p w:rsidR="00000000" w:rsidDel="00000000" w:rsidP="00000000" w:rsidRDefault="00000000" w:rsidRPr="00000000" w14:paraId="00000128">
            <w:pPr>
              <w:spacing w:after="0" w:line="360" w:lineRule="auto"/>
              <w:rPr>
                <w:b w:val="1"/>
                <w:bCs w:val="1"/>
                <w:color w:val="285b3a"/>
                <w:sz w:val="24"/>
                <w:szCs w:val="24"/>
              </w:rPr>
            </w:pPr>
            <w:r w:rsidDel="00000000" w:rsidR="00000000" w:rsidRPr="00000000">
              <w:rPr>
                <w:b w:val="1"/>
                <w:bCs w:val="1"/>
                <w:color w:val="285b3a"/>
                <w:sz w:val="24"/>
                <w:szCs w:val="24"/>
                <w:rtl w:val="0"/>
              </w:rPr>
              <w:t xml:space="preserve">BARU — Integrasi prediksi risiko keamanan sebagai input untuk pengambilan keputusan adaptif.</w:t>
            </w:r>
          </w:p>
        </w:tc>
      </w:tr>
      <w:tr>
        <w:trPr>
          <w:cantSplit w:val="0"/>
          <w:trHeight w:val="315" w:hRule="atLeast"/>
          <w:tblHeader w:val="0"/>
        </w:trPr>
        <w:tc>
          <w:tcPr>
            <w:tcBorders>
              <w:top w:color="000000" w:space="0" w:sz="0" w:val="nil"/>
              <w:left w:color="b7c0c8" w:space="0" w:sz="7" w:val="single"/>
              <w:bottom w:color="b7c0c8" w:space="0" w:sz="7" w:val="single"/>
              <w:right w:color="b7c0c8" w:space="0" w:sz="7" w:val="single"/>
            </w:tcBorders>
            <w:shd w:fill="f8fbfd" w:val="clear"/>
            <w:tcMar>
              <w:top w:w="0.0" w:type="dxa"/>
              <w:left w:w="100.0" w:type="dxa"/>
              <w:bottom w:w="0.0" w:type="dxa"/>
              <w:right w:w="100.0" w:type="dxa"/>
            </w:tcMar>
            <w:vAlign w:val="center"/>
          </w:tcPr>
          <w:p w:rsidR="00000000" w:rsidDel="00000000" w:rsidP="00000000" w:rsidRDefault="00000000" w:rsidRPr="00000000" w14:paraId="00000129">
            <w:pPr>
              <w:spacing w:after="0" w:line="360" w:lineRule="auto"/>
              <w:jc w:val="center"/>
              <w:rPr>
                <w:b w:val="1"/>
                <w:bCs w:val="1"/>
                <w:sz w:val="24"/>
                <w:szCs w:val="24"/>
              </w:rPr>
            </w:pPr>
            <w:r w:rsidDel="00000000" w:rsidR="00000000" w:rsidRPr="00000000">
              <w:rPr>
                <w:b w:val="1"/>
                <w:bCs w:val="1"/>
                <w:sz w:val="24"/>
                <w:szCs w:val="24"/>
                <w:rtl w:val="0"/>
              </w:rPr>
              <w:t xml:space="preserve">6</w:t>
            </w:r>
          </w:p>
        </w:tc>
        <w:tc>
          <w:tcPr>
            <w:tcBorders>
              <w:top w:color="000000" w:space="0" w:sz="0" w:val="nil"/>
              <w:left w:color="000000" w:space="0" w:sz="0" w:val="nil"/>
              <w:bottom w:color="b7c0c8" w:space="0" w:sz="7" w:val="single"/>
              <w:right w:color="b7c0c8" w:space="0" w:sz="7" w:val="single"/>
            </w:tcBorders>
            <w:shd w:fill="f8fbfd" w:val="clear"/>
            <w:tcMar>
              <w:top w:w="0.0" w:type="dxa"/>
              <w:left w:w="100.0" w:type="dxa"/>
              <w:bottom w:w="0.0" w:type="dxa"/>
              <w:right w:w="100.0" w:type="dxa"/>
            </w:tcMar>
            <w:vAlign w:val="center"/>
          </w:tcPr>
          <w:p w:rsidR="00000000" w:rsidDel="00000000" w:rsidP="00000000" w:rsidRDefault="00000000" w:rsidRPr="00000000" w14:paraId="0000012A">
            <w:pPr>
              <w:spacing w:after="0" w:line="360" w:lineRule="auto"/>
              <w:rPr>
                <w:b w:val="1"/>
                <w:bCs w:val="1"/>
                <w:sz w:val="24"/>
                <w:szCs w:val="24"/>
              </w:rPr>
            </w:pPr>
            <w:r w:rsidDel="00000000" w:rsidR="00000000" w:rsidRPr="00000000">
              <w:rPr>
                <w:b w:val="1"/>
                <w:bCs w:val="1"/>
                <w:sz w:val="24"/>
                <w:szCs w:val="24"/>
                <w:rtl w:val="0"/>
              </w:rPr>
              <w:t xml:space="preserve">Pengambilan Keputusan Adaptif (RL Agent)</w:t>
            </w:r>
          </w:p>
        </w:tc>
        <w:tc>
          <w:tcPr>
            <w:tcBorders>
              <w:top w:color="000000" w:space="0" w:sz="0" w:val="nil"/>
              <w:left w:color="000000" w:space="0" w:sz="0" w:val="nil"/>
              <w:bottom w:color="b7c0c8" w:space="0" w:sz="7" w:val="single"/>
              <w:right w:color="b7c0c8" w:space="0" w:sz="7" w:val="single"/>
            </w:tcBorders>
            <w:shd w:fill="f8fbfd" w:val="clear"/>
            <w:tcMar>
              <w:top w:w="0.0" w:type="dxa"/>
              <w:left w:w="100.0" w:type="dxa"/>
              <w:bottom w:w="0.0" w:type="dxa"/>
              <w:right w:w="100.0" w:type="dxa"/>
            </w:tcMar>
            <w:vAlign w:val="center"/>
          </w:tcPr>
          <w:p w:rsidR="00000000" w:rsidDel="00000000" w:rsidP="00000000" w:rsidRDefault="00000000" w:rsidRPr="00000000" w14:paraId="0000012B">
            <w:pPr>
              <w:spacing w:after="0" w:line="360" w:lineRule="auto"/>
              <w:rPr>
                <w:sz w:val="24"/>
                <w:szCs w:val="24"/>
              </w:rPr>
            </w:pPr>
            <w:r w:rsidDel="00000000" w:rsidR="00000000" w:rsidRPr="00000000">
              <w:rPr>
                <w:sz w:val="24"/>
                <w:szCs w:val="24"/>
                <w:rtl w:val="0"/>
              </w:rPr>
              <w:t xml:space="preserve">Mendefinisikan state, action, dan reward berdasarkan kondisi keamanan dan kinerja jaringan; melatih RL agent di lingkungan simulasi NS-3; menghasilkan keputusan seperti rate limiting, isolasi, prioritisasi, atau perubahan rute.</w:t>
            </w:r>
          </w:p>
        </w:tc>
        <w:tc>
          <w:tcPr>
            <w:tcBorders>
              <w:top w:color="000000" w:space="0" w:sz="0" w:val="nil"/>
              <w:left w:color="000000" w:space="0" w:sz="0" w:val="nil"/>
              <w:bottom w:color="b7c0c8" w:space="0" w:sz="7" w:val="single"/>
              <w:right w:color="b7c0c8" w:space="0" w:sz="7" w:val="single"/>
            </w:tcBorders>
            <w:shd w:fill="e2f0d9" w:val="clear"/>
            <w:tcMar>
              <w:top w:w="0.0" w:type="dxa"/>
              <w:left w:w="100.0" w:type="dxa"/>
              <w:bottom w:w="0.0" w:type="dxa"/>
              <w:right w:w="100.0" w:type="dxa"/>
            </w:tcMar>
            <w:vAlign w:val="center"/>
          </w:tcPr>
          <w:p w:rsidR="00000000" w:rsidDel="00000000" w:rsidP="00000000" w:rsidRDefault="00000000" w:rsidRPr="00000000" w14:paraId="0000012C">
            <w:pPr>
              <w:spacing w:after="0" w:line="360" w:lineRule="auto"/>
              <w:rPr>
                <w:b w:val="1"/>
                <w:bCs w:val="1"/>
                <w:color w:val="285b3a"/>
                <w:sz w:val="24"/>
                <w:szCs w:val="24"/>
              </w:rPr>
            </w:pPr>
            <w:r w:rsidDel="00000000" w:rsidR="00000000" w:rsidRPr="00000000">
              <w:rPr>
                <w:b w:val="1"/>
                <w:bCs w:val="1"/>
                <w:color w:val="285b3a"/>
                <w:sz w:val="24"/>
                <w:szCs w:val="24"/>
                <w:rtl w:val="0"/>
              </w:rPr>
              <w:t xml:space="preserve">BARU — Menggabungkan faktor keamanan dan kinerja jaringan dalam satu mekanisme keputusan adaptif berbasis RL.</w:t>
            </w:r>
          </w:p>
        </w:tc>
      </w:tr>
      <w:tr>
        <w:trPr>
          <w:cantSplit w:val="0"/>
          <w:tblHeader w:val="0"/>
        </w:trPr>
        <w:tc>
          <w:tcPr>
            <w:tcBorders>
              <w:top w:color="000000" w:space="0" w:sz="0" w:val="nil"/>
              <w:left w:color="b7c0c8" w:space="0" w:sz="7" w:val="single"/>
              <w:bottom w:color="b7c0c8" w:space="0" w:sz="7" w:val="single"/>
              <w:right w:color="b7c0c8" w:space="0" w:sz="7" w:val="single"/>
            </w:tcBorders>
            <w:shd w:fill="f8fbfd" w:val="clear"/>
            <w:tcMar>
              <w:top w:w="0.0" w:type="dxa"/>
              <w:left w:w="100.0" w:type="dxa"/>
              <w:bottom w:w="0.0" w:type="dxa"/>
              <w:right w:w="100.0" w:type="dxa"/>
            </w:tcMar>
            <w:vAlign w:val="center"/>
          </w:tcPr>
          <w:p w:rsidR="00000000" w:rsidDel="00000000" w:rsidP="00000000" w:rsidRDefault="00000000" w:rsidRPr="00000000" w14:paraId="0000012D">
            <w:pPr>
              <w:spacing w:after="0" w:line="360" w:lineRule="auto"/>
              <w:jc w:val="center"/>
              <w:rPr>
                <w:b w:val="1"/>
                <w:bCs w:val="1"/>
                <w:sz w:val="24"/>
                <w:szCs w:val="24"/>
              </w:rPr>
            </w:pPr>
            <w:r w:rsidDel="00000000" w:rsidR="00000000" w:rsidRPr="00000000">
              <w:rPr>
                <w:b w:val="1"/>
                <w:bCs w:val="1"/>
                <w:sz w:val="24"/>
                <w:szCs w:val="24"/>
                <w:rtl w:val="0"/>
              </w:rPr>
              <w:t xml:space="preserve">7</w:t>
            </w:r>
          </w:p>
        </w:tc>
        <w:tc>
          <w:tcPr>
            <w:tcBorders>
              <w:top w:color="000000" w:space="0" w:sz="0" w:val="nil"/>
              <w:left w:color="000000" w:space="0" w:sz="0" w:val="nil"/>
              <w:bottom w:color="b7c0c8" w:space="0" w:sz="7" w:val="single"/>
              <w:right w:color="b7c0c8" w:space="0" w:sz="7" w:val="single"/>
            </w:tcBorders>
            <w:shd w:fill="f8fbfd" w:val="clear"/>
            <w:tcMar>
              <w:top w:w="0.0" w:type="dxa"/>
              <w:left w:w="100.0" w:type="dxa"/>
              <w:bottom w:w="0.0" w:type="dxa"/>
              <w:right w:w="100.0" w:type="dxa"/>
            </w:tcMar>
            <w:vAlign w:val="center"/>
          </w:tcPr>
          <w:p w:rsidR="00000000" w:rsidDel="00000000" w:rsidP="00000000" w:rsidRDefault="00000000" w:rsidRPr="00000000" w14:paraId="0000012E">
            <w:pPr>
              <w:spacing w:after="0" w:line="360" w:lineRule="auto"/>
              <w:rPr>
                <w:b w:val="1"/>
                <w:bCs w:val="1"/>
                <w:sz w:val="24"/>
                <w:szCs w:val="24"/>
              </w:rPr>
            </w:pPr>
            <w:r w:rsidDel="00000000" w:rsidR="00000000" w:rsidRPr="00000000">
              <w:rPr>
                <w:b w:val="1"/>
                <w:bCs w:val="1"/>
                <w:sz w:val="24"/>
                <w:szCs w:val="24"/>
                <w:rtl w:val="0"/>
              </w:rPr>
              <w:t xml:space="preserve">Respons Jaringan</w:t>
            </w:r>
          </w:p>
        </w:tc>
        <w:tc>
          <w:tcPr>
            <w:tcBorders>
              <w:top w:color="000000" w:space="0" w:sz="0" w:val="nil"/>
              <w:left w:color="000000" w:space="0" w:sz="0" w:val="nil"/>
              <w:bottom w:color="b7c0c8" w:space="0" w:sz="7" w:val="single"/>
              <w:right w:color="b7c0c8" w:space="0" w:sz="7" w:val="single"/>
            </w:tcBorders>
            <w:shd w:fill="f8fbfd" w:val="clear"/>
            <w:tcMar>
              <w:top w:w="0.0" w:type="dxa"/>
              <w:left w:w="100.0" w:type="dxa"/>
              <w:bottom w:w="0.0" w:type="dxa"/>
              <w:right w:w="100.0" w:type="dxa"/>
            </w:tcMar>
            <w:vAlign w:val="center"/>
          </w:tcPr>
          <w:p w:rsidR="00000000" w:rsidDel="00000000" w:rsidP="00000000" w:rsidRDefault="00000000" w:rsidRPr="00000000" w14:paraId="0000012F">
            <w:pPr>
              <w:spacing w:after="0" w:line="360" w:lineRule="auto"/>
              <w:rPr>
                <w:sz w:val="24"/>
                <w:szCs w:val="24"/>
              </w:rPr>
            </w:pPr>
            <w:r w:rsidDel="00000000" w:rsidR="00000000" w:rsidRPr="00000000">
              <w:rPr>
                <w:sz w:val="24"/>
                <w:szCs w:val="24"/>
                <w:rtl w:val="0"/>
              </w:rPr>
              <w:t xml:space="preserve">Menerapkan keputusan agent pada jaringan NS-3; menjalankan mekanisme mitigasi seperti rate limiting, isolasi attacker, atau prioritisasi trafik; mengamati perubahan perilaku jaringan setelah respons diterapkan.</w:t>
            </w:r>
          </w:p>
        </w:tc>
        <w:tc>
          <w:tcPr>
            <w:tcBorders>
              <w:top w:color="000000" w:space="0" w:sz="0" w:val="nil"/>
              <w:left w:color="000000" w:space="0" w:sz="0" w:val="nil"/>
              <w:bottom w:color="b7c0c8" w:space="0" w:sz="7" w:val="single"/>
              <w:right w:color="b7c0c8" w:space="0" w:sz="7" w:val="single"/>
            </w:tcBorders>
            <w:shd w:fill="e2f0d9" w:val="clear"/>
            <w:tcMar>
              <w:top w:w="0.0" w:type="dxa"/>
              <w:left w:w="100.0" w:type="dxa"/>
              <w:bottom w:w="0.0" w:type="dxa"/>
              <w:right w:w="100.0" w:type="dxa"/>
            </w:tcMar>
            <w:vAlign w:val="center"/>
          </w:tcPr>
          <w:p w:rsidR="00000000" w:rsidDel="00000000" w:rsidP="00000000" w:rsidRDefault="00000000" w:rsidRPr="00000000" w14:paraId="00000130">
            <w:pPr>
              <w:spacing w:after="0" w:line="360" w:lineRule="auto"/>
              <w:rPr>
                <w:b w:val="1"/>
                <w:bCs w:val="1"/>
                <w:color w:val="285b3a"/>
                <w:sz w:val="24"/>
                <w:szCs w:val="24"/>
              </w:rPr>
            </w:pPr>
            <w:r w:rsidDel="00000000" w:rsidR="00000000" w:rsidRPr="00000000">
              <w:rPr>
                <w:b w:val="1"/>
                <w:bCs w:val="1"/>
                <w:color w:val="285b3a"/>
                <w:sz w:val="24"/>
                <w:szCs w:val="24"/>
                <w:rtl w:val="0"/>
              </w:rPr>
              <w:t xml:space="preserve">BARU — Respons jaringan dilakukan secara adaptif berdasarkan risk score dan kondisi jaringan secara dinamis.</w:t>
            </w:r>
          </w:p>
        </w:tc>
      </w:tr>
      <w:tr>
        <w:trPr>
          <w:cantSplit w:val="0"/>
          <w:trHeight w:val="60" w:hRule="atLeast"/>
          <w:tblHeader w:val="0"/>
        </w:trPr>
        <w:tc>
          <w:tcPr>
            <w:tcBorders>
              <w:top w:color="000000" w:space="0" w:sz="0" w:val="nil"/>
              <w:left w:color="b7c0c8" w:space="0" w:sz="7" w:val="single"/>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31">
            <w:pPr>
              <w:spacing w:after="0" w:line="360" w:lineRule="auto"/>
              <w:jc w:val="center"/>
              <w:rPr>
                <w:b w:val="1"/>
                <w:bCs w:val="1"/>
                <w:sz w:val="24"/>
                <w:szCs w:val="24"/>
              </w:rPr>
            </w:pPr>
            <w:r w:rsidDel="00000000" w:rsidR="00000000" w:rsidRPr="00000000">
              <w:rPr>
                <w:b w:val="1"/>
                <w:bCs w:val="1"/>
                <w:sz w:val="24"/>
                <w:szCs w:val="24"/>
                <w:rtl w:val="0"/>
              </w:rPr>
              <w:t xml:space="preserve">8</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32">
            <w:pPr>
              <w:spacing w:after="0" w:line="360" w:lineRule="auto"/>
              <w:rPr>
                <w:b w:val="1"/>
                <w:bCs w:val="1"/>
                <w:sz w:val="24"/>
                <w:szCs w:val="24"/>
              </w:rPr>
            </w:pPr>
            <w:r w:rsidDel="00000000" w:rsidR="00000000" w:rsidRPr="00000000">
              <w:rPr>
                <w:b w:val="1"/>
                <w:bCs w:val="1"/>
                <w:sz w:val="24"/>
                <w:szCs w:val="24"/>
                <w:rtl w:val="0"/>
              </w:rPr>
              <w:t xml:space="preserve">Pengukuran Kinerja dan Keamanan</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33">
            <w:pPr>
              <w:spacing w:after="0" w:line="360" w:lineRule="auto"/>
              <w:rPr>
                <w:sz w:val="24"/>
                <w:szCs w:val="24"/>
              </w:rPr>
            </w:pPr>
            <w:r w:rsidDel="00000000" w:rsidR="00000000" w:rsidRPr="00000000">
              <w:rPr>
                <w:sz w:val="24"/>
                <w:szCs w:val="24"/>
                <w:rtl w:val="0"/>
              </w:rPr>
              <w:t xml:space="preserve">Mengukur throughput, delay, packet loss, jitter, completion time, detection rate, false positive, attack success rate, serta overhead yang dihasilkan oleh mekanisme keamanan.</w:t>
            </w:r>
          </w:p>
        </w:tc>
        <w:tc>
          <w:tcPr>
            <w:tcBorders>
              <w:top w:color="000000" w:space="0" w:sz="0" w:val="nil"/>
              <w:left w:color="000000" w:space="0" w:sz="0" w:val="nil"/>
              <w:bottom w:color="b7c0c8" w:space="0" w:sz="7" w:val="single"/>
              <w:right w:color="b7c0c8" w:space="0" w:sz="7" w:val="single"/>
            </w:tcBorders>
            <w:shd w:fill="f5f7f8" w:val="clear"/>
            <w:tcMar>
              <w:top w:w="0.0" w:type="dxa"/>
              <w:left w:w="100.0" w:type="dxa"/>
              <w:bottom w:w="0.0" w:type="dxa"/>
              <w:right w:w="100.0" w:type="dxa"/>
            </w:tcMar>
            <w:vAlign w:val="center"/>
          </w:tcPr>
          <w:p w:rsidR="00000000" w:rsidDel="00000000" w:rsidP="00000000" w:rsidRDefault="00000000" w:rsidRPr="00000000" w14:paraId="00000134">
            <w:pPr>
              <w:spacing w:after="0" w:line="360" w:lineRule="auto"/>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b7c0c8" w:space="0" w:sz="7" w:val="single"/>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35">
            <w:pPr>
              <w:spacing w:after="0" w:line="360" w:lineRule="auto"/>
              <w:jc w:val="center"/>
              <w:rPr>
                <w:b w:val="1"/>
                <w:bCs w:val="1"/>
                <w:sz w:val="24"/>
                <w:szCs w:val="24"/>
              </w:rPr>
            </w:pPr>
            <w:r w:rsidDel="00000000" w:rsidR="00000000" w:rsidRPr="00000000">
              <w:rPr>
                <w:b w:val="1"/>
                <w:bCs w:val="1"/>
                <w:sz w:val="24"/>
                <w:szCs w:val="24"/>
                <w:rtl w:val="0"/>
              </w:rPr>
              <w:t xml:space="preserve">9</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36">
            <w:pPr>
              <w:spacing w:after="0" w:line="360" w:lineRule="auto"/>
              <w:rPr>
                <w:b w:val="1"/>
                <w:bCs w:val="1"/>
                <w:sz w:val="24"/>
                <w:szCs w:val="24"/>
              </w:rPr>
            </w:pPr>
            <w:r w:rsidDel="00000000" w:rsidR="00000000" w:rsidRPr="00000000">
              <w:rPr>
                <w:b w:val="1"/>
                <w:bCs w:val="1"/>
                <w:sz w:val="24"/>
                <w:szCs w:val="24"/>
                <w:rtl w:val="0"/>
              </w:rPr>
              <w:t xml:space="preserve">Analisis Statistik</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37">
            <w:pPr>
              <w:spacing w:after="0" w:line="360" w:lineRule="auto"/>
              <w:rPr>
                <w:sz w:val="24"/>
                <w:szCs w:val="24"/>
              </w:rPr>
            </w:pPr>
            <w:r w:rsidDel="00000000" w:rsidR="00000000" w:rsidRPr="00000000">
              <w:rPr>
                <w:sz w:val="24"/>
                <w:szCs w:val="24"/>
                <w:rtl w:val="0"/>
              </w:rPr>
              <w:t xml:space="preserve">Menghitung rata-rata dan standar deviasi; membandingkan hasil antar-skenario; menganalisis tren dan confidence interval; melakukan validasi signifikansi hasil.</w:t>
            </w:r>
          </w:p>
        </w:tc>
        <w:tc>
          <w:tcPr>
            <w:tcBorders>
              <w:top w:color="000000" w:space="0" w:sz="0" w:val="nil"/>
              <w:left w:color="000000" w:space="0" w:sz="0" w:val="nil"/>
              <w:bottom w:color="b7c0c8" w:space="0" w:sz="7" w:val="single"/>
              <w:right w:color="b7c0c8" w:space="0" w:sz="7" w:val="single"/>
            </w:tcBorders>
            <w:shd w:fill="f5f7f8" w:val="clear"/>
            <w:tcMar>
              <w:top w:w="0.0" w:type="dxa"/>
              <w:left w:w="100.0" w:type="dxa"/>
              <w:bottom w:w="0.0" w:type="dxa"/>
              <w:right w:w="100.0" w:type="dxa"/>
            </w:tcMar>
            <w:vAlign w:val="center"/>
          </w:tcPr>
          <w:p w:rsidR="00000000" w:rsidDel="00000000" w:rsidP="00000000" w:rsidRDefault="00000000" w:rsidRPr="00000000" w14:paraId="00000138">
            <w:pPr>
              <w:spacing w:after="0" w:line="360" w:lineRule="auto"/>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b7c0c8" w:space="0" w:sz="7" w:val="single"/>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39">
            <w:pPr>
              <w:spacing w:after="0" w:line="360" w:lineRule="auto"/>
              <w:jc w:val="center"/>
              <w:rPr>
                <w:b w:val="1"/>
                <w:bCs w:val="1"/>
                <w:sz w:val="24"/>
                <w:szCs w:val="24"/>
              </w:rPr>
            </w:pPr>
            <w:r w:rsidDel="00000000" w:rsidR="00000000" w:rsidRPr="00000000">
              <w:rPr>
                <w:b w:val="1"/>
                <w:bCs w:val="1"/>
                <w:sz w:val="24"/>
                <w:szCs w:val="24"/>
                <w:rtl w:val="0"/>
              </w:rPr>
              <w:t xml:space="preserve">10</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3A">
            <w:pPr>
              <w:spacing w:after="0" w:line="360" w:lineRule="auto"/>
              <w:rPr>
                <w:b w:val="1"/>
                <w:bCs w:val="1"/>
                <w:sz w:val="24"/>
                <w:szCs w:val="24"/>
              </w:rPr>
            </w:pPr>
            <w:r w:rsidDel="00000000" w:rsidR="00000000" w:rsidRPr="00000000">
              <w:rPr>
                <w:b w:val="1"/>
                <w:bCs w:val="1"/>
                <w:sz w:val="24"/>
                <w:szCs w:val="24"/>
                <w:rtl w:val="0"/>
              </w:rPr>
              <w:t xml:space="preserve">Perbandingan dan Temuan Penelitian</w:t>
            </w:r>
          </w:p>
        </w:tc>
        <w:tc>
          <w:tcPr>
            <w:tcBorders>
              <w:top w:color="000000" w:space="0" w:sz="0" w:val="nil"/>
              <w:left w:color="000000" w:space="0" w:sz="0" w:val="nil"/>
              <w:bottom w:color="b7c0c8" w:space="0" w:sz="7" w:val="single"/>
              <w:right w:color="b7c0c8" w:space="0" w:sz="7" w:val="single"/>
            </w:tcBorders>
            <w:tcMar>
              <w:top w:w="0.0" w:type="dxa"/>
              <w:left w:w="100.0" w:type="dxa"/>
              <w:bottom w:w="0.0" w:type="dxa"/>
              <w:right w:w="100.0" w:type="dxa"/>
            </w:tcMar>
            <w:vAlign w:val="center"/>
          </w:tcPr>
          <w:p w:rsidR="00000000" w:rsidDel="00000000" w:rsidP="00000000" w:rsidRDefault="00000000" w:rsidRPr="00000000" w14:paraId="0000013B">
            <w:pPr>
              <w:spacing w:after="0" w:line="360" w:lineRule="auto"/>
              <w:rPr>
                <w:sz w:val="24"/>
                <w:szCs w:val="24"/>
              </w:rPr>
            </w:pPr>
            <w:r w:rsidDel="00000000" w:rsidR="00000000" w:rsidRPr="00000000">
              <w:rPr>
                <w:sz w:val="24"/>
                <w:szCs w:val="24"/>
                <w:rtl w:val="0"/>
              </w:rPr>
              <w:t xml:space="preserve">Membandingkan hasil dengan baseline seperti tanpa mitigasi, rule-based, atau ML-only; menganalisis peningkatan kinerja dan keamanan, trade-off, implikasi, serta keterbatasan; menjawab pertanyaan penelitian.</w:t>
            </w:r>
          </w:p>
        </w:tc>
        <w:tc>
          <w:tcPr>
            <w:tcBorders>
              <w:top w:color="000000" w:space="0" w:sz="0" w:val="nil"/>
              <w:left w:color="000000" w:space="0" w:sz="0" w:val="nil"/>
              <w:bottom w:color="b7c0c8" w:space="0" w:sz="7" w:val="single"/>
              <w:right w:color="b7c0c8" w:space="0" w:sz="7" w:val="single"/>
            </w:tcBorders>
            <w:shd w:fill="f5f7f8" w:val="clear"/>
            <w:tcMar>
              <w:top w:w="0.0" w:type="dxa"/>
              <w:left w:w="100.0" w:type="dxa"/>
              <w:bottom w:w="0.0" w:type="dxa"/>
              <w:right w:w="100.0" w:type="dxa"/>
            </w:tcMar>
            <w:vAlign w:val="center"/>
          </w:tcPr>
          <w:p w:rsidR="00000000" w:rsidDel="00000000" w:rsidP="00000000" w:rsidRDefault="00000000" w:rsidRPr="00000000" w14:paraId="0000013C">
            <w:pPr>
              <w:spacing w:after="0" w:line="360" w:lineRule="auto"/>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13D">
      <w:pPr>
        <w:pStyle w:val="Heading1"/>
        <w:spacing w:line="360" w:lineRule="auto"/>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References</w:t>
      </w:r>
      <w:r w:rsidDel="00000000" w:rsidR="00000000" w:rsidRPr="00000000">
        <w:rPr>
          <w:rtl w:val="0"/>
        </w:rPr>
      </w:r>
    </w:p>
    <w:p w:rsidR="00000000" w:rsidDel="00000000" w:rsidP="00000000" w:rsidRDefault="00000000" w:rsidRPr="00000000" w14:paraId="0000013E">
      <w:pPr>
        <w:spacing w:line="36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[1] S. Mahajan, R. Harikrishnan, and K. Kotecha, “Adaptive Routing in Wireless Mesh Networks Using Hybrid Reinforcement Learning Algorithm,” IEEE Access, vol. 10, pp. 107961–107979, 2022, doi: 10.1109/ACCESS.2022.3210993.</w:t>
      </w:r>
      <w:r w:rsidDel="00000000" w:rsidR="00000000" w:rsidRPr="00000000">
        <w:rPr>
          <w:rtl w:val="0"/>
        </w:rPr>
      </w:r>
    </w:p>
    <w:p w:rsidR="00000000" w:rsidDel="00000000" w:rsidP="00000000" w:rsidRDefault="00000000" w:rsidRPr="00000000" w14:paraId="0000013F">
      <w:pPr>
        <w:spacing w:line="36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[2] O. Bel, J. Kim, W. J. Hofer, M. Maharjan, B. Hyder, S. Purohit, and S. Niddodi, “Co-Simulation Framework for Network Attack Generation and Monitoring,” IEEE Access, vol. 12, pp. 142227–142240, 2024, doi: 10.1109/ACCESS.2024.3468272.</w:t>
      </w:r>
      <w:r w:rsidDel="00000000" w:rsidR="00000000" w:rsidRPr="00000000">
        <w:rPr>
          <w:rtl w:val="0"/>
        </w:rPr>
      </w:r>
    </w:p>
    <w:p w:rsidR="00000000" w:rsidDel="00000000" w:rsidP="00000000" w:rsidRDefault="00000000" w:rsidRPr="00000000" w14:paraId="00000140">
      <w:pPr>
        <w:spacing w:line="36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[3] X. Zhang, Y. Zhang, W. Quan, M. Liu, Y. Zhuang, Y. Luo, T. Luo, J. Liang, K. Liu, and H. Zhang, “Predictive-Proactive Congestion Avoidance for Cross-Domain Data Center Interconnect,” IEEE Transactions on Network Science and Engineering, vol. 13, pp. 2885–2901, 2026, doi: 10.1109/TNSE.2025.3622383.</w:t>
      </w:r>
      <w:r w:rsidDel="00000000" w:rsidR="00000000" w:rsidRPr="00000000">
        <w:rPr>
          <w:rtl w:val="0"/>
        </w:rPr>
      </w:r>
    </w:p>
    <w:sectPr>
      <w:footerReference r:id="rId8"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18"/>
        <w:szCs w:val="18"/>
        <w:rtl w:val="0"/>
      </w:rPr>
      <w:t xml:space="preserve">EXPERIMENTAL DESIGN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w:t>
    </w:r>
    <w:r w:rsidDel="00000000" w:rsidR="00000000" w:rsidRPr="00000000">
      <w:rPr>
        <w:sz w:val="18"/>
        <w:szCs w:val="18"/>
        <w:rtl w:val="0"/>
      </w:rPr>
      <w:t xml:space="preserve">AN AI-DRIVEN ADAPTIVE ROUTING BASED ON PERFORMANCE &amp; SECURITY TRAFFIC FRAMEWORK FOR DYNAMIC NETWORK TRAFFIC USING NS-3</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YeJ0umgIZ/MNo+tG182arxamMw==">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