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"http://redberrytrack.com/track.php"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http://redberrytrack.com/track.php</w:t>
      </w:r>
      <w:r>
        <w:rPr>
          <w:rFonts w:hint="eastAsia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二字代码</w:t>
      </w:r>
      <w:r>
        <w:rPr>
          <w:rFonts w:hint="eastAsia"/>
          <w:sz w:val="48"/>
          <w:szCs w:val="48"/>
          <w:lang w:val="en-US" w:eastAsia="zh-CN"/>
        </w:rPr>
        <w:t xml:space="preserve"> 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EK 单号  </w:t>
      </w: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"http://www.skycargo.com/english/index.aspx"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http://www.skycargo.com/english/index.aspx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176-67331213       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176-66203664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SV 单号 065-28885415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"http://www.cargoserv.com/index.html"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http://www.cargoserv.com/index.html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EY单号 807-07761493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"http://www.etihadcargo.com/pages/default.aspx"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http://www.etihadcargo.com/pages/default.aspx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CX单号160-23063305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"http://www.cathaypacificcargo.com/"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http://www.cathaypacificcargo.com/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"http://www.turkishcargo.com.tr/en/"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http://www.turkishcargo.com.tr/en/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单号235-04416860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"http://tang.cs-air.com/EN/WebFace/Tang.WebFace.Cargo/AgentAwbBrower.aspx"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http://tang.cs-air.com/EN/WebFace/Tang.WebFace.Cargo/AgentAwbBrower.aspx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单号784-48014330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"http://www.qrcargo.com/errorpage"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http://www.qrcargo.com/errorpage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QR卡塔尔网址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"http://www.airchinacargo.com/en/"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http://www.airchinacargo.com/en/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CA国航网址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"http://www.hnacargo.com/Portal/Default.aspx"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http://www.hnacargo.com/Portal/Default.aspx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HU海南航空网址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"http://www.anacargo.jp/en/int/index.htm"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http://www.anacargo.jp/en/int/index.htm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NH全日空网址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fldChar w:fldCharType="begin"/>
      </w:r>
      <w:r>
        <w:rPr>
          <w:rFonts w:hint="eastAsia"/>
          <w:sz w:val="48"/>
          <w:szCs w:val="48"/>
          <w:lang w:val="en-US" w:eastAsia="zh-CN"/>
        </w:rPr>
        <w:instrText xml:space="preserve"> HYPERLINK "http://www.srilankanskychain.aero/skychain/app?service=page/nwp:Trackshipmt" </w:instrText>
      </w:r>
      <w:r>
        <w:rPr>
          <w:rFonts w:hint="eastAsia"/>
          <w:sz w:val="48"/>
          <w:szCs w:val="48"/>
          <w:lang w:val="en-US" w:eastAsia="zh-CN"/>
        </w:rPr>
        <w:fldChar w:fldCharType="separate"/>
      </w:r>
      <w:r>
        <w:rPr>
          <w:rStyle w:val="3"/>
          <w:rFonts w:hint="eastAsia"/>
          <w:sz w:val="48"/>
          <w:szCs w:val="48"/>
          <w:lang w:val="en-US" w:eastAsia="zh-CN"/>
        </w:rPr>
        <w:t>http://www.srilankanskychain.aero/skychain/app?service=page/nwp:Trackshipmt</w:t>
      </w:r>
      <w:r>
        <w:rPr>
          <w:rFonts w:hint="eastAsia"/>
          <w:sz w:val="48"/>
          <w:szCs w:val="48"/>
          <w:lang w:val="en-US" w:eastAsia="zh-CN"/>
        </w:rPr>
        <w:fldChar w:fldCharType="end"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UL斯里兰卡航空网址</w:t>
      </w:r>
      <w:bookmarkStart w:id="0" w:name="_GoBack"/>
      <w:bookmarkEnd w:id="0"/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66D4D"/>
    <w:rsid w:val="0C4A2E06"/>
    <w:rsid w:val="155D3414"/>
    <w:rsid w:val="21504B7C"/>
    <w:rsid w:val="2853697E"/>
    <w:rsid w:val="30174FBB"/>
    <w:rsid w:val="3C8844E0"/>
    <w:rsid w:val="3C901D86"/>
    <w:rsid w:val="40132EBC"/>
    <w:rsid w:val="4084251E"/>
    <w:rsid w:val="555F1366"/>
    <w:rsid w:val="573F2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2016-07-21T07:48:21Z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