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7E69" w14:paraId="02E6F1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480" w:type="dxa"/>
              <w:left w:w="560" w:type="dxa"/>
              <w:bottom w:w="480" w:type="dxa"/>
              <w:right w:w="560" w:type="dxa"/>
            </w:tcMar>
          </w:tcPr>
          <w:p w14:paraId="4E748ED4" w14:textId="77777777" w:rsidR="00AF7E69" w:rsidRDefault="00000000">
            <w:pPr>
              <w:spacing w:after="80"/>
              <w:jc w:val="center"/>
            </w:pPr>
            <w:r>
              <w:rPr>
                <w:b/>
                <w:bCs/>
                <w:color w:val="FFFFFF"/>
                <w:sz w:val="48"/>
                <w:szCs w:val="48"/>
              </w:rPr>
              <w:t>VERVE RETAIL CO.</w:t>
            </w:r>
          </w:p>
          <w:p w14:paraId="689833CE" w14:textId="77777777" w:rsidR="00AF7E69" w:rsidRDefault="00000000">
            <w:pPr>
              <w:spacing w:after="80"/>
              <w:jc w:val="center"/>
            </w:pPr>
            <w:r>
              <w:rPr>
                <w:i/>
                <w:iCs/>
                <w:color w:val="BDD7EE"/>
                <w:sz w:val="28"/>
                <w:szCs w:val="28"/>
              </w:rPr>
              <w:t>Analytics Report: Problem 2</w:t>
            </w:r>
          </w:p>
          <w:p w14:paraId="3208490B" w14:textId="77777777" w:rsidR="00AF7E69" w:rsidRDefault="00000000">
            <w:pPr>
              <w:spacing w:before="60"/>
              <w:jc w:val="center"/>
            </w:pPr>
            <w:r>
              <w:rPr>
                <w:color w:val="D6E4F0"/>
                <w:sz w:val="22"/>
                <w:szCs w:val="22"/>
              </w:rPr>
              <w:t>Uneven Store Performance &amp; Inventory Misalignment — Findings, Insights &amp; Recommendations</w:t>
            </w:r>
          </w:p>
        </w:tc>
      </w:tr>
    </w:tbl>
    <w:p w14:paraId="70C5F909" w14:textId="77777777" w:rsidR="00AF7E69" w:rsidRDefault="00AF7E69">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AF7E69" w14:paraId="0B582611" w14:textId="77777777">
        <w:tblPrEx>
          <w:tblCellMar>
            <w:top w:w="0" w:type="dxa"/>
            <w:bottom w:w="0" w:type="dxa"/>
          </w:tblCellMar>
        </w:tblPrEx>
        <w:tc>
          <w:tcPr>
            <w:tcW w:w="9360" w:type="dxa"/>
            <w:gridSpan w:val="3"/>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75EFCB53" w14:textId="77777777" w:rsidR="00AF7E69" w:rsidRDefault="00000000">
            <w:r>
              <w:rPr>
                <w:b/>
                <w:bCs/>
                <w:color w:val="FFFFFF"/>
                <w:sz w:val="22"/>
                <w:szCs w:val="22"/>
              </w:rPr>
              <w:t>Key Performance Indicators — Store Performance &amp; Inventory</w:t>
            </w:r>
          </w:p>
        </w:tc>
      </w:tr>
      <w:tr w:rsidR="00AF7E69" w14:paraId="4CA4937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4FB917D7" w14:textId="77777777" w:rsidR="00AF7E69" w:rsidRDefault="00000000">
            <w:r>
              <w:rPr>
                <w:b/>
                <w:bCs/>
                <w:color w:val="1F4E79"/>
                <w:sz w:val="20"/>
                <w:szCs w:val="20"/>
              </w:rPr>
              <w:t>Total Network Revenue</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0AD47FC1" w14:textId="77777777" w:rsidR="00AF7E69" w:rsidRDefault="00000000">
            <w:r>
              <w:rPr>
                <w:b/>
                <w:bCs/>
                <w:color w:val="2E75B6"/>
                <w:sz w:val="20"/>
                <w:szCs w:val="20"/>
              </w:rPr>
              <w:t>$2M</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535D121" w14:textId="77777777" w:rsidR="00AF7E69" w:rsidRDefault="00000000">
            <w:r>
              <w:rPr>
                <w:color w:val="1A1A2E"/>
                <w:sz w:val="20"/>
                <w:szCs w:val="20"/>
              </w:rPr>
              <w:t>Across all 15 stores (14 physical + 1 online), 2022–2024</w:t>
            </w:r>
          </w:p>
        </w:tc>
      </w:tr>
      <w:tr w:rsidR="00AF7E69" w14:paraId="7228B2A5"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0B90F38" w14:textId="77777777" w:rsidR="00AF7E69" w:rsidRDefault="00000000">
            <w:r>
              <w:rPr>
                <w:b/>
                <w:bCs/>
                <w:color w:val="1F4E79"/>
                <w:sz w:val="20"/>
                <w:szCs w:val="20"/>
              </w:rPr>
              <w:t>Total Network Profit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3689C7E3" w14:textId="77777777" w:rsidR="00AF7E69" w:rsidRDefault="00000000">
            <w:r>
              <w:rPr>
                <w:b/>
                <w:bCs/>
                <w:color w:val="2E75B6"/>
                <w:sz w:val="20"/>
                <w:szCs w:val="20"/>
              </w:rPr>
              <w:t>$1M</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EC6228F" w14:textId="77777777" w:rsidR="00AF7E69" w:rsidRDefault="00000000">
            <w:r>
              <w:rPr>
                <w:color w:val="1A1A2E"/>
                <w:sz w:val="20"/>
                <w:szCs w:val="20"/>
              </w:rPr>
              <w:t>Net profit after cost of goods across all stores</w:t>
            </w:r>
          </w:p>
        </w:tc>
      </w:tr>
      <w:tr w:rsidR="00AF7E69" w14:paraId="7C7C5E8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E5A56F5" w14:textId="77777777" w:rsidR="00AF7E69" w:rsidRDefault="00000000">
            <w:r>
              <w:rPr>
                <w:b/>
                <w:bCs/>
                <w:color w:val="1F4E79"/>
                <w:sz w:val="20"/>
                <w:szCs w:val="20"/>
              </w:rPr>
              <w:t>Top Revenue Store</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0AC6C7F4" w14:textId="77777777" w:rsidR="00AF7E69" w:rsidRDefault="00000000">
            <w:r>
              <w:rPr>
                <w:b/>
                <w:bCs/>
                <w:color w:val="2E75B6"/>
                <w:sz w:val="20"/>
                <w:szCs w:val="20"/>
              </w:rPr>
              <w:t>Manhattan Flagship</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06F1920B" w14:textId="77777777" w:rsidR="00AF7E69" w:rsidRDefault="00000000">
            <w:r>
              <w:rPr>
                <w:color w:val="1A1A2E"/>
                <w:sz w:val="20"/>
                <w:szCs w:val="20"/>
              </w:rPr>
              <w:t>Highest individual store revenue in the network</w:t>
            </w:r>
          </w:p>
        </w:tc>
      </w:tr>
      <w:tr w:rsidR="00AF7E69" w14:paraId="1C0FAD2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4A43332A" w14:textId="77777777" w:rsidR="00AF7E69" w:rsidRDefault="00000000">
            <w:r>
              <w:rPr>
                <w:b/>
                <w:bCs/>
                <w:color w:val="1F4E79"/>
                <w:sz w:val="20"/>
                <w:szCs w:val="20"/>
              </w:rPr>
              <w:t>Top Sales Volume Store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F0EAF19" w14:textId="77777777" w:rsidR="00AF7E69" w:rsidRDefault="00000000">
            <w:r>
              <w:rPr>
                <w:b/>
                <w:bCs/>
                <w:color w:val="2E75B6"/>
                <w:sz w:val="20"/>
                <w:szCs w:val="20"/>
              </w:rPr>
              <w:t>Seattle Downtown</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41600795" w14:textId="77777777" w:rsidR="00AF7E69" w:rsidRDefault="00000000">
            <w:r>
              <w:rPr>
                <w:color w:val="1A1A2E"/>
                <w:sz w:val="20"/>
                <w:szCs w:val="20"/>
              </w:rPr>
              <w:t>Highest transaction count — but not top revenue</w:t>
            </w:r>
          </w:p>
        </w:tc>
      </w:tr>
      <w:tr w:rsidR="00AF7E69" w14:paraId="20512CD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071A834" w14:textId="77777777" w:rsidR="00AF7E69" w:rsidRDefault="00000000">
            <w:r>
              <w:rPr>
                <w:b/>
                <w:bCs/>
                <w:color w:val="1F4E79"/>
                <w:sz w:val="20"/>
                <w:szCs w:val="20"/>
              </w:rPr>
              <w:t>Online YoY Growth 2023</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434E84DE" w14:textId="77777777" w:rsidR="00AF7E69" w:rsidRDefault="00000000">
            <w:r>
              <w:rPr>
                <w:b/>
                <w:bCs/>
                <w:color w:val="2E75B6"/>
                <w:sz w:val="20"/>
                <w:szCs w:val="20"/>
              </w:rPr>
              <w:t>9.0%</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364C1868" w14:textId="77777777" w:rsidR="00AF7E69" w:rsidRDefault="00000000">
            <w:r>
              <w:rPr>
                <w:color w:val="1A1A2E"/>
                <w:sz w:val="20"/>
                <w:szCs w:val="20"/>
              </w:rPr>
              <w:t>Strong early expansion of e-commerce channel</w:t>
            </w:r>
          </w:p>
        </w:tc>
      </w:tr>
      <w:tr w:rsidR="00AF7E69" w14:paraId="24E1847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5330761" w14:textId="77777777" w:rsidR="00AF7E69" w:rsidRDefault="00000000">
            <w:r>
              <w:rPr>
                <w:b/>
                <w:bCs/>
                <w:color w:val="1F4E79"/>
                <w:sz w:val="20"/>
                <w:szCs w:val="20"/>
              </w:rPr>
              <w:t>Online YoY Growth 2024</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71AF000F" w14:textId="77777777" w:rsidR="00AF7E69" w:rsidRDefault="00000000">
            <w:r>
              <w:rPr>
                <w:b/>
                <w:bCs/>
                <w:color w:val="2E75B6"/>
                <w:sz w:val="20"/>
                <w:szCs w:val="20"/>
              </w:rPr>
              <w:t>4.7%</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1A227E6" w14:textId="77777777" w:rsidR="00AF7E69" w:rsidRDefault="00000000">
            <w:r>
              <w:rPr>
                <w:color w:val="1A1A2E"/>
                <w:sz w:val="20"/>
                <w:szCs w:val="20"/>
              </w:rPr>
              <w:t>Growth decelerating — channel maturing</w:t>
            </w:r>
          </w:p>
        </w:tc>
      </w:tr>
      <w:tr w:rsidR="00AF7E69" w14:paraId="78753BE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7AA47265" w14:textId="77777777" w:rsidR="00AF7E69" w:rsidRDefault="00000000">
            <w:r>
              <w:rPr>
                <w:b/>
                <w:bCs/>
                <w:color w:val="1F4E79"/>
                <w:sz w:val="20"/>
                <w:szCs w:val="20"/>
              </w:rPr>
              <w:t>Total Severe Overstock</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11C5755F" w14:textId="77777777" w:rsidR="00AF7E69" w:rsidRDefault="00000000">
            <w:r>
              <w:rPr>
                <w:b/>
                <w:bCs/>
                <w:color w:val="2E75B6"/>
                <w:sz w:val="20"/>
                <w:szCs w:val="20"/>
              </w:rPr>
              <w:t>430 products</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F34678B" w14:textId="77777777" w:rsidR="00AF7E69" w:rsidRDefault="00000000">
            <w:r>
              <w:rPr>
                <w:color w:val="1A1A2E"/>
                <w:sz w:val="20"/>
                <w:szCs w:val="20"/>
              </w:rPr>
              <w:t>Across all stores and categories — network-wide concern</w:t>
            </w:r>
          </w:p>
        </w:tc>
      </w:tr>
      <w:tr w:rsidR="00AF7E69" w14:paraId="58C9D6E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4486EE4B" w14:textId="77777777" w:rsidR="00AF7E69" w:rsidRDefault="00000000">
            <w:r>
              <w:rPr>
                <w:b/>
                <w:bCs/>
                <w:color w:val="1F4E79"/>
                <w:sz w:val="20"/>
                <w:szCs w:val="20"/>
              </w:rPr>
              <w:t>Total Reorder Risk</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7709F12" w14:textId="77777777" w:rsidR="00AF7E69" w:rsidRDefault="00000000">
            <w:r>
              <w:rPr>
                <w:b/>
                <w:bCs/>
                <w:color w:val="2E75B6"/>
                <w:sz w:val="20"/>
                <w:szCs w:val="20"/>
              </w:rPr>
              <w:t>30 products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69337A1" w14:textId="77777777" w:rsidR="00AF7E69" w:rsidRDefault="00000000">
            <w:r>
              <w:rPr>
                <w:color w:val="1A1A2E"/>
                <w:sz w:val="20"/>
                <w:szCs w:val="20"/>
              </w:rPr>
              <w:t>Products at or below reorder threshold across network</w:t>
            </w:r>
          </w:p>
        </w:tc>
      </w:tr>
      <w:tr w:rsidR="00AF7E69" w14:paraId="1054D49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2465DB1" w14:textId="77777777" w:rsidR="00AF7E69" w:rsidRDefault="00000000">
            <w:r>
              <w:rPr>
                <w:b/>
                <w:bCs/>
                <w:color w:val="1F4E79"/>
                <w:sz w:val="20"/>
                <w:szCs w:val="20"/>
              </w:rPr>
              <w:t>Confirmed Stockouts</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70854037" w14:textId="77777777" w:rsidR="00AF7E69" w:rsidRDefault="00000000">
            <w:r>
              <w:rPr>
                <w:b/>
                <w:bCs/>
                <w:color w:val="2E75B6"/>
                <w:sz w:val="20"/>
                <w:szCs w:val="20"/>
              </w:rPr>
              <w:t>1</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42FD73EB" w14:textId="77777777" w:rsidR="00AF7E69" w:rsidRDefault="00000000">
            <w:r>
              <w:rPr>
                <w:color w:val="1A1A2E"/>
                <w:sz w:val="20"/>
                <w:szCs w:val="20"/>
              </w:rPr>
              <w:t>LA Beverly Hills — only confirmed zero-stock product</w:t>
            </w:r>
          </w:p>
        </w:tc>
      </w:tr>
      <w:tr w:rsidR="00AF7E69" w14:paraId="0C2E2B13"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216D6780" w14:textId="77777777" w:rsidR="00AF7E69" w:rsidRDefault="00000000">
            <w:r>
              <w:rPr>
                <w:b/>
                <w:bCs/>
                <w:color w:val="1F4E79"/>
                <w:sz w:val="20"/>
                <w:szCs w:val="20"/>
              </w:rPr>
              <w:t>Highest Reorder Risk Store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7D285284" w14:textId="77777777" w:rsidR="00AF7E69" w:rsidRDefault="00000000">
            <w:r>
              <w:rPr>
                <w:b/>
                <w:bCs/>
                <w:color w:val="2E75B6"/>
                <w:sz w:val="20"/>
                <w:szCs w:val="20"/>
              </w:rPr>
              <w:t>Denver Mile High</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EF29AED" w14:textId="77777777" w:rsidR="00AF7E69" w:rsidRDefault="00000000">
            <w:r>
              <w:rPr>
                <w:color w:val="1A1A2E"/>
                <w:sz w:val="20"/>
                <w:szCs w:val="20"/>
              </w:rPr>
              <w:t>7 products below reorder threshold — highest in network</w:t>
            </w:r>
          </w:p>
        </w:tc>
      </w:tr>
    </w:tbl>
    <w:p w14:paraId="62373B7C" w14:textId="77777777" w:rsidR="00AF7E69" w:rsidRDefault="00AF7E69">
      <w:pPr>
        <w:pBdr>
          <w:bottom w:val="single" w:sz="4" w:space="1" w:color="D6E4F0"/>
        </w:pBdr>
        <w:spacing w:before="200" w:after="200"/>
      </w:pPr>
    </w:p>
    <w:p w14:paraId="7BF1FE1A" w14:textId="77777777" w:rsidR="00AF7E69" w:rsidRDefault="00000000">
      <w:pPr>
        <w:pStyle w:val="Heading1"/>
        <w:pBdr>
          <w:bottom w:val="single" w:sz="8" w:space="4" w:color="2E75B6"/>
        </w:pBdr>
      </w:pPr>
      <w:r>
        <w:rPr>
          <w:color w:val="1F4E79"/>
        </w:rPr>
        <w:t>1. Store Performance Analysis</w:t>
      </w:r>
    </w:p>
    <w:p w14:paraId="0DAE2788" w14:textId="77777777" w:rsidR="00AF7E69" w:rsidRDefault="00000000">
      <w:pPr>
        <w:pStyle w:val="Heading2"/>
      </w:pPr>
      <w:r>
        <w:rPr>
          <w:color w:val="2E75B6"/>
        </w:rPr>
        <w:t>1.1 Overall Network Performance</w:t>
      </w:r>
    </w:p>
    <w:p w14:paraId="3FBC0C31" w14:textId="77777777" w:rsidR="000A5F6B" w:rsidRDefault="00000000">
      <w:pPr>
        <w:spacing w:before="80" w:after="80"/>
        <w:rPr>
          <w:color w:val="1A1A2E"/>
        </w:rPr>
      </w:pPr>
      <w:r w:rsidRPr="000A5F6B">
        <w:rPr>
          <w:b/>
          <w:bCs/>
          <w:color w:val="1A1A2E"/>
        </w:rPr>
        <w:t>Verve's 15-store network generated $2M in total revenue and $1M in profit across the 2022–2024 analysis period.</w:t>
      </w:r>
      <w:r>
        <w:rPr>
          <w:color w:val="1A1A2E"/>
        </w:rPr>
        <w:t xml:space="preserve"> </w:t>
      </w:r>
    </w:p>
    <w:p w14:paraId="513C954D" w14:textId="1C3887BD" w:rsidR="000A5F6B" w:rsidRDefault="00000000">
      <w:pPr>
        <w:spacing w:before="80" w:after="80"/>
        <w:rPr>
          <w:color w:val="1A1A2E"/>
        </w:rPr>
      </w:pPr>
      <w:r>
        <w:rPr>
          <w:color w:val="1A1A2E"/>
        </w:rPr>
        <w:t xml:space="preserve">Performance is unevenly distributed across stores — a wide gap exists between the top and bottom performers that has significant implications for the 2025 expansion planning cycle. </w:t>
      </w:r>
    </w:p>
    <w:p w14:paraId="6D2F3816" w14:textId="69789016" w:rsidR="00AF7E69" w:rsidRDefault="00000000">
      <w:pPr>
        <w:spacing w:before="80" w:after="80"/>
        <w:rPr>
          <w:color w:val="1A1A2E"/>
        </w:rPr>
      </w:pPr>
      <w:r>
        <w:rPr>
          <w:color w:val="1A1A2E"/>
        </w:rPr>
        <w:t>Store tiers were defined using profit quartiles to ensure thresholds are data-driven rather than arbitrary, with each tier representing 25% of the store network ranked by profit.</w:t>
      </w:r>
    </w:p>
    <w:p w14:paraId="431A8B92" w14:textId="77777777" w:rsidR="000A5F6B" w:rsidRDefault="000A5F6B">
      <w:pPr>
        <w:spacing w:before="80" w:after="80"/>
      </w:pPr>
    </w:p>
    <w:p w14:paraId="4787A039" w14:textId="77777777" w:rsidR="00AF7E69" w:rsidRDefault="00AF7E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AF7E69" w14:paraId="0FAD835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391A8AD7" w14:textId="77777777" w:rsidR="00AF7E69" w:rsidRDefault="00000000">
            <w:r>
              <w:rPr>
                <w:b/>
                <w:bCs/>
                <w:color w:val="FFFFFF"/>
                <w:sz w:val="20"/>
                <w:szCs w:val="20"/>
              </w:rPr>
              <w:lastRenderedPageBreak/>
              <w:t>Performance Tier</w:t>
            </w:r>
          </w:p>
        </w:tc>
        <w:tc>
          <w:tcPr>
            <w:tcW w:w="40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4A4D35AB" w14:textId="77777777" w:rsidR="00AF7E69" w:rsidRDefault="00000000">
            <w:r>
              <w:rPr>
                <w:b/>
                <w:bCs/>
                <w:color w:val="FFFFFF"/>
                <w:sz w:val="20"/>
                <w:szCs w:val="20"/>
              </w:rPr>
              <w:t>Stores</w:t>
            </w:r>
          </w:p>
        </w:tc>
        <w:tc>
          <w:tcPr>
            <w:tcW w:w="33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0F10B99D" w14:textId="77777777" w:rsidR="00AF7E69" w:rsidRDefault="00000000">
            <w:r>
              <w:rPr>
                <w:b/>
                <w:bCs/>
                <w:color w:val="FFFFFF"/>
                <w:sz w:val="20"/>
                <w:szCs w:val="20"/>
              </w:rPr>
              <w:t>Definition</w:t>
            </w:r>
          </w:p>
        </w:tc>
      </w:tr>
      <w:tr w:rsidR="00AF7E69" w14:paraId="0B28FE6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80" w:type="dxa"/>
            </w:tcMar>
          </w:tcPr>
          <w:p w14:paraId="0E9583FE" w14:textId="77777777" w:rsidR="00AF7E69" w:rsidRDefault="00000000">
            <w:r>
              <w:rPr>
                <w:b/>
                <w:bCs/>
                <w:color w:val="1E8449"/>
                <w:sz w:val="20"/>
                <w:szCs w:val="20"/>
              </w:rPr>
              <w:t>Best Performing</w:t>
            </w:r>
          </w:p>
        </w:tc>
        <w:tc>
          <w:tcPr>
            <w:tcW w:w="40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80" w:type="dxa"/>
            </w:tcMar>
          </w:tcPr>
          <w:p w14:paraId="18F56EC2" w14:textId="77777777" w:rsidR="00AF7E69" w:rsidRPr="000A5F6B" w:rsidRDefault="00000000">
            <w:pPr>
              <w:rPr>
                <w:b/>
                <w:bCs/>
              </w:rPr>
            </w:pPr>
            <w:r w:rsidRPr="000A5F6B">
              <w:rPr>
                <w:b/>
                <w:bCs/>
                <w:color w:val="1A1A2E"/>
                <w:sz w:val="20"/>
                <w:szCs w:val="20"/>
              </w:rPr>
              <w:t>Manhattan Flagship, Houston Galleria, LA Beverly Hills</w:t>
            </w:r>
          </w:p>
        </w:tc>
        <w:tc>
          <w:tcPr>
            <w:tcW w:w="33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80" w:type="dxa"/>
            </w:tcMar>
          </w:tcPr>
          <w:p w14:paraId="1AA6C6E5" w14:textId="77777777" w:rsidR="00AF7E69" w:rsidRDefault="00000000">
            <w:r>
              <w:rPr>
                <w:color w:val="1A1A2E"/>
                <w:sz w:val="20"/>
                <w:szCs w:val="20"/>
              </w:rPr>
              <w:t>Top 25% by profit — consistently high revenue and margin</w:t>
            </w:r>
          </w:p>
        </w:tc>
      </w:tr>
      <w:tr w:rsidR="00AF7E69" w14:paraId="79E94E3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80" w:type="dxa"/>
            </w:tcMar>
          </w:tcPr>
          <w:p w14:paraId="3EB5A77D" w14:textId="77777777" w:rsidR="00AF7E69" w:rsidRDefault="00000000">
            <w:r>
              <w:rPr>
                <w:b/>
                <w:bCs/>
                <w:color w:val="2E75B6"/>
                <w:sz w:val="20"/>
                <w:szCs w:val="20"/>
              </w:rPr>
              <w:t>Good Performing</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80" w:type="dxa"/>
            </w:tcMar>
          </w:tcPr>
          <w:p w14:paraId="59E744F8" w14:textId="77777777" w:rsidR="00AF7E69" w:rsidRPr="000A5F6B" w:rsidRDefault="00000000">
            <w:pPr>
              <w:rPr>
                <w:b/>
                <w:bCs/>
              </w:rPr>
            </w:pPr>
            <w:r w:rsidRPr="000A5F6B">
              <w:rPr>
                <w:b/>
                <w:bCs/>
                <w:color w:val="1A1A2E"/>
                <w:sz w:val="20"/>
                <w:szCs w:val="20"/>
              </w:rPr>
              <w:t>Seattle Downtown, Denver Mile High, Miami Beach Outlet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80" w:type="dxa"/>
            </w:tcMar>
          </w:tcPr>
          <w:p w14:paraId="184DC0C7" w14:textId="77777777" w:rsidR="00AF7E69" w:rsidRDefault="00000000">
            <w:r>
              <w:rPr>
                <w:color w:val="1A1A2E"/>
                <w:sz w:val="20"/>
                <w:szCs w:val="20"/>
              </w:rPr>
              <w:t>Upper-mid tier — solid performance with room to grow</w:t>
            </w:r>
          </w:p>
        </w:tc>
      </w:tr>
      <w:tr w:rsidR="00AF7E69" w14:paraId="713E021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80" w:type="dxa"/>
            </w:tcMar>
          </w:tcPr>
          <w:p w14:paraId="066B39A1" w14:textId="77777777" w:rsidR="00AF7E69" w:rsidRDefault="00000000">
            <w:r>
              <w:rPr>
                <w:b/>
                <w:bCs/>
                <w:color w:val="F39C12"/>
                <w:sz w:val="20"/>
                <w:szCs w:val="20"/>
              </w:rPr>
              <w:t>Under Performing</w:t>
            </w:r>
          </w:p>
        </w:tc>
        <w:tc>
          <w:tcPr>
            <w:tcW w:w="40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80" w:type="dxa"/>
            </w:tcMar>
          </w:tcPr>
          <w:p w14:paraId="5A8E8345" w14:textId="77777777" w:rsidR="00AF7E69" w:rsidRPr="000A5F6B" w:rsidRDefault="00000000">
            <w:pPr>
              <w:rPr>
                <w:b/>
                <w:bCs/>
              </w:rPr>
            </w:pPr>
            <w:r w:rsidRPr="000A5F6B">
              <w:rPr>
                <w:b/>
                <w:bCs/>
                <w:color w:val="1A1A2E"/>
                <w:sz w:val="20"/>
                <w:szCs w:val="20"/>
              </w:rPr>
              <w:t>Phoenix Mall Store, LA Sunset Store, Brooklyn Outlet, Boston Harbor</w:t>
            </w:r>
          </w:p>
        </w:tc>
        <w:tc>
          <w:tcPr>
            <w:tcW w:w="33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80" w:type="dxa"/>
            </w:tcMar>
          </w:tcPr>
          <w:p w14:paraId="284EC73C" w14:textId="77777777" w:rsidR="00AF7E69" w:rsidRDefault="00000000">
            <w:r>
              <w:rPr>
                <w:color w:val="1A1A2E"/>
                <w:sz w:val="20"/>
                <w:szCs w:val="20"/>
              </w:rPr>
              <w:t>Lower-mid tier — below network average on profit</w:t>
            </w:r>
          </w:p>
        </w:tc>
      </w:tr>
      <w:tr w:rsidR="00AF7E69" w14:paraId="4533EC8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80" w:type="dxa"/>
            </w:tcMar>
          </w:tcPr>
          <w:p w14:paraId="72E41103" w14:textId="77777777" w:rsidR="00AF7E69" w:rsidRDefault="00000000">
            <w:r>
              <w:rPr>
                <w:b/>
                <w:bCs/>
                <w:color w:val="C0392B"/>
                <w:sz w:val="20"/>
                <w:szCs w:val="20"/>
              </w:rPr>
              <w:t>Poor Performing</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80" w:type="dxa"/>
            </w:tcMar>
          </w:tcPr>
          <w:p w14:paraId="326D914F" w14:textId="77777777" w:rsidR="00AF7E69" w:rsidRPr="000A5F6B" w:rsidRDefault="00000000">
            <w:pPr>
              <w:rPr>
                <w:b/>
                <w:bCs/>
              </w:rPr>
            </w:pPr>
            <w:r w:rsidRPr="000A5F6B">
              <w:rPr>
                <w:b/>
                <w:bCs/>
                <w:color w:val="1A1A2E"/>
                <w:sz w:val="20"/>
                <w:szCs w:val="20"/>
              </w:rPr>
              <w:t>Chicago Loop, Dallas Premium, Atlanta Peachtree</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80" w:type="dxa"/>
            </w:tcMar>
          </w:tcPr>
          <w:p w14:paraId="306C48DC" w14:textId="77777777" w:rsidR="00AF7E69" w:rsidRDefault="00000000">
            <w:r>
              <w:rPr>
                <w:color w:val="1A1A2E"/>
                <w:sz w:val="20"/>
                <w:szCs w:val="20"/>
              </w:rPr>
              <w:t>Bottom 25% by profit — require immediate operational review</w:t>
            </w:r>
          </w:p>
        </w:tc>
      </w:tr>
    </w:tbl>
    <w:p w14:paraId="7404B666" w14:textId="77777777" w:rsidR="00AF7E69" w:rsidRDefault="00AF7E69">
      <w:pPr>
        <w:spacing w:before="160"/>
      </w:pPr>
    </w:p>
    <w:p w14:paraId="7E0B31D7" w14:textId="7A84712A" w:rsidR="00DE4C4B" w:rsidRPr="00DE4C4B" w:rsidRDefault="00000000" w:rsidP="00DE4C4B">
      <w:pPr>
        <w:pStyle w:val="Heading2"/>
      </w:pPr>
      <w:r>
        <w:rPr>
          <w:color w:val="2E75B6"/>
        </w:rPr>
        <w:t>1.2 Best Performing Stores</w:t>
      </w:r>
      <w:r w:rsidRPr="00DE4C4B">
        <w:rPr>
          <w:color w:val="1A1A2E"/>
          <w:sz w:val="21"/>
          <w:szCs w:val="21"/>
        </w:rPr>
        <w:t xml:space="preserve"> </w:t>
      </w:r>
    </w:p>
    <w:p w14:paraId="177B8272" w14:textId="78480596" w:rsidR="00DE4C4B" w:rsidRDefault="00000000">
      <w:pPr>
        <w:spacing w:before="80" w:after="80"/>
        <w:rPr>
          <w:color w:val="1A1A2E"/>
        </w:rPr>
      </w:pPr>
      <w:r>
        <w:rPr>
          <w:color w:val="1A1A2E"/>
        </w:rPr>
        <w:t xml:space="preserve">Manhattan Flagship is the single highest revenue-generating store in the network — its combination of high foot traffic, premium location, and a broad product mix across all five categories makes it the benchmark against which all other stores should be measured. </w:t>
      </w:r>
    </w:p>
    <w:p w14:paraId="03470086" w14:textId="258FC4BE" w:rsidR="00AF7E69" w:rsidRDefault="00000000">
      <w:pPr>
        <w:spacing w:before="80" w:after="80"/>
      </w:pPr>
      <w:r>
        <w:rPr>
          <w:color w:val="1A1A2E"/>
        </w:rPr>
        <w:t>Houston Galleria and LA Beverly Hills demonstrate that strong performance is achievable in non-flagship format stores given the right market conditions and operational execution.</w:t>
      </w:r>
    </w:p>
    <w:p w14:paraId="55EBC3A9" w14:textId="77777777" w:rsidR="00AF7E69" w:rsidRDefault="00AF7E69">
      <w:pPr>
        <w:spacing w:before="80"/>
      </w:pPr>
    </w:p>
    <w:p w14:paraId="50BDFFF7" w14:textId="77777777" w:rsidR="00AF7E69" w:rsidRDefault="00000000">
      <w:pPr>
        <w:pStyle w:val="Heading2"/>
      </w:pPr>
      <w:r>
        <w:rPr>
          <w:color w:val="2E75B6"/>
        </w:rPr>
        <w:t>1.3 Underperforming and Poor Performing Stores</w:t>
      </w:r>
    </w:p>
    <w:p w14:paraId="185E852A" w14:textId="77777777" w:rsidR="00DE4C4B" w:rsidRDefault="00000000">
      <w:pPr>
        <w:spacing w:before="80" w:after="80"/>
        <w:rPr>
          <w:color w:val="1A1A2E"/>
        </w:rPr>
      </w:pPr>
      <w:r>
        <w:rPr>
          <w:color w:val="1A1A2E"/>
        </w:rPr>
        <w:t xml:space="preserve">Phoenix Mall Store, LA Sunset Store, Brooklyn Outlet, and Boston Harbor sit in the third performance quartile — generating below-average profit but not at the critical level of the bottom tier. </w:t>
      </w:r>
    </w:p>
    <w:p w14:paraId="241181D8" w14:textId="2541AA3C" w:rsidR="00AF7E69" w:rsidRPr="00DE4C4B" w:rsidRDefault="00000000">
      <w:pPr>
        <w:spacing w:before="80" w:after="80"/>
        <w:rPr>
          <w:color w:val="1A1A2E"/>
        </w:rPr>
      </w:pPr>
      <w:r>
        <w:rPr>
          <w:color w:val="1A1A2E"/>
        </w:rPr>
        <w:t>Chicago Loop, Dallas Premium, and Atlanta Peachtree form the bottom quartile and represent the most urgent performance concern. These three stores are generating the lowest profit across the entire network despite operating in cities with significant population bases, suggesting the issue is operational or market-positioning rather than geographic — foot traffic and local demand should theoretically support stronger performance in these locations.</w:t>
      </w:r>
    </w:p>
    <w:p w14:paraId="4EAF1083" w14:textId="77777777" w:rsidR="00AF7E69" w:rsidRDefault="00AF7E69">
      <w:pPr>
        <w:spacing w:before="80"/>
      </w:pPr>
    </w:p>
    <w:p w14:paraId="2D1951A6" w14:textId="77777777" w:rsidR="00AF7E69" w:rsidRDefault="00000000">
      <w:pPr>
        <w:pStyle w:val="Heading2"/>
      </w:pPr>
      <w:r>
        <w:rPr>
          <w:color w:val="2E75B6"/>
        </w:rPr>
        <w:t>1.4 Revenue vs Transaction Volume Discrepancy</w:t>
      </w:r>
    </w:p>
    <w:p w14:paraId="1947512B" w14:textId="632C87BA" w:rsidR="00AF7E69" w:rsidRDefault="00000000" w:rsidP="00DE4C4B">
      <w:pPr>
        <w:spacing w:before="80" w:after="80"/>
      </w:pPr>
      <w:r>
        <w:rPr>
          <w:color w:val="1A1A2E"/>
        </w:rPr>
        <w:t>A critical insight emerges when comparing revenue rankings against transaction volume rankings. Seattle Downtown leads the network in total transaction count but does not appear as a top revenue generator. This indicates that Seattle Downtown is processing a high volume of low-value transactions — selling a disproportionate share of lower-priced products relative to what its transaction volume would suggest it should be earning. In contrast, Manhattan Flagship generates the highest revenue from a comparatively lower number of transactions, reflecting a higher average transaction value driven by premium product sales.</w:t>
      </w:r>
    </w:p>
    <w:p w14:paraId="3A39F921" w14:textId="3E5FD2CC" w:rsidR="00AF7E69" w:rsidRDefault="00000000" w:rsidP="00DE4C4B">
      <w:pPr>
        <w:spacing w:before="80" w:after="80"/>
      </w:pPr>
      <w:r>
        <w:rPr>
          <w:color w:val="1A1A2E"/>
        </w:rPr>
        <w:t>This discrepancy has a direct implication for how Verve should assess store performance. Transaction volume alone is a misleading metric — a store with high foot traffic and low average transaction value is underperforming its revenue potential. Seattle Downtown's product mix should be reviewed with a focus on shifting promotional emphasis toward higher-value categories such as Electronics and Home &amp; Kitchen to improve revenue per transaction.</w:t>
      </w:r>
    </w:p>
    <w:p w14:paraId="5D174313" w14:textId="77777777" w:rsidR="00AF7E69" w:rsidRDefault="00000000">
      <w:pPr>
        <w:pStyle w:val="Heading2"/>
      </w:pPr>
      <w:r>
        <w:rPr>
          <w:color w:val="2E75B6"/>
        </w:rPr>
        <w:t>1.5 Store Type Performance</w:t>
      </w:r>
    </w:p>
    <w:p w14:paraId="53987E23" w14:textId="77777777" w:rsidR="00DE4C4B" w:rsidRDefault="00000000">
      <w:pPr>
        <w:spacing w:before="80" w:after="80"/>
        <w:rPr>
          <w:color w:val="1A1A2E"/>
        </w:rPr>
      </w:pPr>
      <w:r>
        <w:rPr>
          <w:color w:val="1A1A2E"/>
        </w:rPr>
        <w:t xml:space="preserve">Aggregating performance by store type reveals that </w:t>
      </w:r>
      <w:r w:rsidRPr="00DE4C4B">
        <w:rPr>
          <w:b/>
          <w:bCs/>
          <w:color w:val="1A1A2E"/>
        </w:rPr>
        <w:t>Standard stores</w:t>
      </w:r>
      <w:r>
        <w:rPr>
          <w:color w:val="1A1A2E"/>
        </w:rPr>
        <w:t xml:space="preserve"> collectively generate the highest total revenue — </w:t>
      </w:r>
      <w:r w:rsidRPr="00DE4C4B">
        <w:rPr>
          <w:b/>
          <w:bCs/>
          <w:color w:val="1A1A2E"/>
        </w:rPr>
        <w:t xml:space="preserve">exceeding $1M </w:t>
      </w:r>
      <w:r>
        <w:rPr>
          <w:color w:val="1A1A2E"/>
        </w:rPr>
        <w:t xml:space="preserve">— significantly outperforming Flagship stores at approximately $450k and Outlet stores combined. </w:t>
      </w:r>
    </w:p>
    <w:p w14:paraId="5D4A399F" w14:textId="77777777" w:rsidR="00DE4C4B" w:rsidRDefault="00DE4C4B">
      <w:pPr>
        <w:spacing w:before="80" w:after="80"/>
        <w:rPr>
          <w:color w:val="1A1A2E"/>
        </w:rPr>
      </w:pPr>
      <w:r>
        <w:rPr>
          <w:color w:val="1A1A2E"/>
        </w:rPr>
        <w:lastRenderedPageBreak/>
        <w:t>However,</w:t>
      </w:r>
      <w:r w:rsidR="00000000">
        <w:rPr>
          <w:color w:val="1A1A2E"/>
        </w:rPr>
        <w:t xml:space="preserve"> this comparison requires important context: </w:t>
      </w:r>
    </w:p>
    <w:p w14:paraId="065F600D" w14:textId="03917E8E" w:rsidR="00AF7E69" w:rsidRDefault="00000000" w:rsidP="00DE4C4B">
      <w:pPr>
        <w:spacing w:before="80" w:after="80"/>
      </w:pPr>
      <w:r w:rsidRPr="00DE4C4B">
        <w:rPr>
          <w:b/>
          <w:bCs/>
          <w:color w:val="1A1A2E"/>
        </w:rPr>
        <w:t>Verve operates 9 Standard stores, 3 Flagship stores, and 2 Outlet stores.</w:t>
      </w:r>
      <w:r>
        <w:rPr>
          <w:color w:val="1A1A2E"/>
        </w:rPr>
        <w:t xml:space="preserve"> The Standard category's revenue lead is primarily a function of store count rather than per-store superiority.</w:t>
      </w:r>
    </w:p>
    <w:p w14:paraId="13F485D4" w14:textId="77777777" w:rsidR="00AF7E69" w:rsidRDefault="00000000">
      <w:pPr>
        <w:spacing w:before="80" w:after="80"/>
      </w:pPr>
      <w:r>
        <w:rPr>
          <w:color w:val="1A1A2E"/>
        </w:rPr>
        <w:t>On a per-store basis, Flagship stores generate substantially more revenue individually than Standard stores — consistent with their premium locations and higher foot traffic. The practical implication for the 2025 expansion planning cycle is that new store openings in high-footfall premium locations should be weighted toward the Flagship format to maximise per-store revenue contribution rather than defaulting to the Standard format which requires volume of stores to compete.</w:t>
      </w:r>
    </w:p>
    <w:p w14:paraId="26BEC4D9" w14:textId="77777777" w:rsidR="00AF7E69" w:rsidRDefault="00AF7E69">
      <w:pPr>
        <w:pBdr>
          <w:bottom w:val="single" w:sz="4" w:space="1" w:color="D6E4F0"/>
        </w:pBdr>
        <w:spacing w:before="200" w:after="200"/>
      </w:pPr>
    </w:p>
    <w:p w14:paraId="7F928076" w14:textId="77777777" w:rsidR="00AF7E69" w:rsidRDefault="00000000">
      <w:pPr>
        <w:pStyle w:val="Heading1"/>
        <w:pBdr>
          <w:bottom w:val="single" w:sz="8" w:space="4" w:color="2E75B6"/>
        </w:pBdr>
      </w:pPr>
      <w:r>
        <w:rPr>
          <w:color w:val="1F4E79"/>
        </w:rPr>
        <w:t>2. Online Store Performance</w:t>
      </w:r>
    </w:p>
    <w:p w14:paraId="32572195" w14:textId="77777777" w:rsidR="00AF7E69" w:rsidRDefault="00000000">
      <w:pPr>
        <w:pStyle w:val="Heading2"/>
      </w:pPr>
      <w:r>
        <w:rPr>
          <w:color w:val="2E75B6"/>
        </w:rPr>
        <w:t>2.1 Year-Over-Year Growth</w:t>
      </w:r>
    </w:p>
    <w:p w14:paraId="53B02E90" w14:textId="77777777" w:rsidR="00AF7E69" w:rsidRDefault="00000000">
      <w:pPr>
        <w:spacing w:before="80" w:after="80"/>
      </w:pPr>
      <w:r>
        <w:rPr>
          <w:color w:val="1A1A2E"/>
        </w:rPr>
        <w:t>The Online Store (STR015) is the standout channel growth story across the 2022–2024 period — it is the only store in the network to have grown revenue year over year consistently. Physical store revenue across Standard, Flagship, and Outlet formats has declined over the three-year period, making the online channel Verve's sole organic growth vehicle heading into 2025.</w:t>
      </w:r>
    </w:p>
    <w:p w14:paraId="28F7378F" w14:textId="77777777" w:rsidR="00AF7E69" w:rsidRDefault="00AF7E69">
      <w:pPr>
        <w:spacing w:before="80"/>
      </w:pPr>
    </w:p>
    <w:p w14:paraId="2F1B3C59" w14:textId="77777777" w:rsidR="00AF7E69" w:rsidRDefault="00000000">
      <w:pPr>
        <w:pStyle w:val="ListParagraph"/>
        <w:numPr>
          <w:ilvl w:val="0"/>
          <w:numId w:val="2"/>
        </w:numPr>
        <w:spacing w:before="60" w:after="60"/>
      </w:pPr>
      <w:r>
        <w:rPr>
          <w:color w:val="1A1A2E"/>
        </w:rPr>
        <w:t>2022 — Baseline year for online channel</w:t>
      </w:r>
    </w:p>
    <w:p w14:paraId="42E6DC2D" w14:textId="77777777" w:rsidR="00AF7E69" w:rsidRDefault="00000000">
      <w:pPr>
        <w:pStyle w:val="ListParagraph"/>
        <w:numPr>
          <w:ilvl w:val="0"/>
          <w:numId w:val="2"/>
        </w:numPr>
        <w:spacing w:before="60" w:after="60"/>
      </w:pPr>
      <w:r>
        <w:rPr>
          <w:color w:val="1A1A2E"/>
        </w:rPr>
        <w:t>2023 — Online revenue grew 9.0%, the strongest single-year channel expansion in the analysis period</w:t>
      </w:r>
    </w:p>
    <w:p w14:paraId="2D998CE1" w14:textId="77777777" w:rsidR="00AF7E69" w:rsidRDefault="00000000">
      <w:pPr>
        <w:pStyle w:val="ListParagraph"/>
        <w:numPr>
          <w:ilvl w:val="0"/>
          <w:numId w:val="2"/>
        </w:numPr>
        <w:spacing w:before="60" w:after="60"/>
      </w:pPr>
      <w:r>
        <w:rPr>
          <w:color w:val="1A1A2E"/>
        </w:rPr>
        <w:t>2024 — Growth continued at 4.7%, but the deceleration from 9.0% signals the channel may be transitioning from rapid initial expansion into a maturation phase</w:t>
      </w:r>
    </w:p>
    <w:p w14:paraId="76BE681B" w14:textId="77777777" w:rsidR="00AF7E69" w:rsidRDefault="00AF7E69">
      <w:pPr>
        <w:spacing w:before="80"/>
      </w:pPr>
    </w:p>
    <w:p w14:paraId="01ACC1E2" w14:textId="77777777" w:rsidR="00AF7E69" w:rsidRDefault="00000000">
      <w:pPr>
        <w:spacing w:before="80" w:after="80"/>
      </w:pPr>
      <w:r>
        <w:rPr>
          <w:color w:val="1A1A2E"/>
        </w:rPr>
        <w:t>The deceleration from 9.0% to 4.7% is the key strategic signal. If the current trajectory continues without intervention, online growth will plateau in 2025 — at precisely the moment when Verve needs the online channel to compensate for declining physical store revenues. Proactive digital investment is required now rather than after the plateau becomes evident.</w:t>
      </w:r>
    </w:p>
    <w:p w14:paraId="5B96A822" w14:textId="77777777" w:rsidR="00AF7E69" w:rsidRDefault="00AF7E69">
      <w:pPr>
        <w:spacing w:before="80"/>
      </w:pPr>
    </w:p>
    <w:p w14:paraId="3DBD0090" w14:textId="77777777" w:rsidR="00AF7E69" w:rsidRDefault="00000000">
      <w:pPr>
        <w:pStyle w:val="Heading2"/>
      </w:pPr>
      <w:r>
        <w:rPr>
          <w:color w:val="2E75B6"/>
        </w:rPr>
        <w:t>2.2 Physical Store Revenue Decline</w:t>
      </w:r>
    </w:p>
    <w:p w14:paraId="16CB677C" w14:textId="77777777" w:rsidR="00AF7E69" w:rsidRDefault="00000000">
      <w:pPr>
        <w:spacing w:before="80" w:after="80"/>
      </w:pPr>
      <w:r>
        <w:rPr>
          <w:color w:val="1A1A2E"/>
        </w:rPr>
        <w:t>While the online channel grows, revenue across all physical store types — Standard, Flagship, and Outlet — has been declining over the 2022–2024 period. This divergence between online growth and physical decline is a structural business model signal: Verve's customer base is progressively shifting toward online purchasing, mirroring broader retail industry trends. The 2025 expansion decision to open three new physical stores should be evaluated critically in this context — each new store should have a clearly defined market rationale and revenue case that accounts for the declining physical store trend.</w:t>
      </w:r>
    </w:p>
    <w:p w14:paraId="144DCB5A" w14:textId="77777777" w:rsidR="00AF7E69" w:rsidRDefault="00AF7E69">
      <w:pPr>
        <w:pBdr>
          <w:bottom w:val="single" w:sz="4" w:space="1" w:color="D6E4F0"/>
        </w:pBdr>
        <w:spacing w:before="200" w:after="200"/>
      </w:pPr>
    </w:p>
    <w:p w14:paraId="077F043B" w14:textId="77777777" w:rsidR="00AF7E69" w:rsidRDefault="00000000">
      <w:pPr>
        <w:pStyle w:val="Heading1"/>
        <w:pBdr>
          <w:bottom w:val="single" w:sz="8" w:space="4" w:color="2E75B6"/>
        </w:pBdr>
      </w:pPr>
      <w:r>
        <w:rPr>
          <w:color w:val="1F4E79"/>
        </w:rPr>
        <w:t>3. Inventory Health Analysis</w:t>
      </w:r>
    </w:p>
    <w:p w14:paraId="2ED1F851" w14:textId="77777777" w:rsidR="00AF7E69" w:rsidRDefault="00000000">
      <w:pPr>
        <w:pStyle w:val="Heading2"/>
      </w:pPr>
      <w:r>
        <w:rPr>
          <w:color w:val="2E75B6"/>
        </w:rPr>
        <w:t>3.1 Methodology &amp; Limitations</w:t>
      </w:r>
    </w:p>
    <w:p w14:paraId="48300DB2" w14:textId="77777777" w:rsidR="00AF7E69" w:rsidRDefault="00000000">
      <w:pPr>
        <w:spacing w:before="80" w:after="80"/>
      </w:pPr>
      <w:r>
        <w:rPr>
          <w:color w:val="1A1A2E"/>
        </w:rPr>
        <w:t xml:space="preserve">Inventory health was assessed using reorder level thresholds as the primary analytical framework. Stock status was classified into five tiers: Stockout (stock = 0), Critical/Reorder Risk (stock at or below reorder level), Healthy (stock between 1x and 2x reorder level), Overstock (stock between 2x and 3x reorder level), and Severe Overstock (stock above 3x reorder level). Inventory turnover rate and Days Sales in Inventory </w:t>
      </w:r>
      <w:r>
        <w:rPr>
          <w:color w:val="1A1A2E"/>
        </w:rPr>
        <w:lastRenderedPageBreak/>
        <w:t>(DSI) were excluded from this analysis as the dataset contains a single inventory snapshot rather than periodic stock records — using a single snapshot would produce unreliable absolute values for these metrics. Inventory health is therefore assessed using reorder threshold comparisons which are fully supported by the available data.</w:t>
      </w:r>
    </w:p>
    <w:p w14:paraId="768A506F" w14:textId="77777777" w:rsidR="00AF7E69" w:rsidRDefault="00AF7E69">
      <w:pPr>
        <w:spacing w:before="80"/>
      </w:pPr>
    </w:p>
    <w:p w14:paraId="333CAC4F" w14:textId="77777777" w:rsidR="00AF7E69" w:rsidRDefault="00000000">
      <w:pPr>
        <w:pStyle w:val="Heading2"/>
      </w:pPr>
      <w:r>
        <w:rPr>
          <w:color w:val="2E75B6"/>
        </w:rPr>
        <w:t>3.2 Network-Wide Stock Status Overview</w:t>
      </w:r>
    </w:p>
    <w:p w14:paraId="39AB2173" w14:textId="77777777" w:rsidR="00AF7E69" w:rsidRDefault="00000000">
      <w:pPr>
        <w:spacing w:before="80" w:after="80"/>
      </w:pPr>
      <w:r>
        <w:rPr>
          <w:color w:val="1A1A2E"/>
        </w:rPr>
        <w:t>Across all 15 stores and 5 product categories, the inventory network shows a pronounced imbalance: 430 product-store combinations are classified as Severe Overstock while only 30 are flagged as Reorder Risk and 1 as confirmed Stockout. This imbalance is consistent across all categories as shown below:</w:t>
      </w:r>
    </w:p>
    <w:p w14:paraId="752F0EF1" w14:textId="77777777" w:rsidR="00AF7E69" w:rsidRDefault="00AF7E69">
      <w:pPr>
        <w:spacing w:before="80"/>
      </w:pPr>
    </w:p>
    <w:p w14:paraId="295D2F69" w14:textId="77777777" w:rsidR="00AF7E69" w:rsidRDefault="00000000">
      <w:pPr>
        <w:pStyle w:val="ListParagraph"/>
        <w:numPr>
          <w:ilvl w:val="0"/>
          <w:numId w:val="2"/>
        </w:numPr>
        <w:spacing w:before="60" w:after="60"/>
      </w:pPr>
      <w:r>
        <w:rPr>
          <w:color w:val="1A1A2E"/>
        </w:rPr>
        <w:t>Sports &amp; Outdoors — 80.36% of product-store combinations in Severe Overstock</w:t>
      </w:r>
    </w:p>
    <w:p w14:paraId="76F08C5C" w14:textId="77777777" w:rsidR="00AF7E69" w:rsidRDefault="00000000">
      <w:pPr>
        <w:pStyle w:val="ListParagraph"/>
        <w:numPr>
          <w:ilvl w:val="0"/>
          <w:numId w:val="2"/>
        </w:numPr>
        <w:spacing w:before="60" w:after="60"/>
      </w:pPr>
      <w:r>
        <w:rPr>
          <w:color w:val="1A1A2E"/>
        </w:rPr>
        <w:t>Electronics — 81.82% Severe Overstock</w:t>
      </w:r>
    </w:p>
    <w:p w14:paraId="05458EA0" w14:textId="77777777" w:rsidR="00AF7E69" w:rsidRDefault="00000000">
      <w:pPr>
        <w:pStyle w:val="ListParagraph"/>
        <w:numPr>
          <w:ilvl w:val="0"/>
          <w:numId w:val="2"/>
        </w:numPr>
        <w:spacing w:before="60" w:after="60"/>
      </w:pPr>
      <w:r>
        <w:rPr>
          <w:color w:val="1A1A2E"/>
        </w:rPr>
        <w:t>Home &amp; Kitchen — 74.31% Severe Overstock, but highest Reorder Risk proportion at 9.17%</w:t>
      </w:r>
    </w:p>
    <w:p w14:paraId="587D4480" w14:textId="77777777" w:rsidR="00AF7E69" w:rsidRDefault="00000000">
      <w:pPr>
        <w:pStyle w:val="ListParagraph"/>
        <w:numPr>
          <w:ilvl w:val="0"/>
          <w:numId w:val="2"/>
        </w:numPr>
        <w:spacing w:before="60" w:after="60"/>
      </w:pPr>
      <w:r>
        <w:rPr>
          <w:color w:val="1A1A2E"/>
        </w:rPr>
        <w:t>Clothing — 77.57% Severe Overstock</w:t>
      </w:r>
    </w:p>
    <w:p w14:paraId="58B9BB10" w14:textId="77777777" w:rsidR="00AF7E69" w:rsidRDefault="00000000">
      <w:pPr>
        <w:pStyle w:val="ListParagraph"/>
        <w:numPr>
          <w:ilvl w:val="0"/>
          <w:numId w:val="2"/>
        </w:numPr>
        <w:spacing w:before="60" w:after="60"/>
      </w:pPr>
      <w:r>
        <w:rPr>
          <w:color w:val="1A1A2E"/>
        </w:rPr>
        <w:t>Beauty &amp; Personal Care — 82.69% Severe Overstock — highest proportion of any category</w:t>
      </w:r>
    </w:p>
    <w:p w14:paraId="684A4979" w14:textId="77777777" w:rsidR="00AF7E69" w:rsidRDefault="00AF7E69">
      <w:pPr>
        <w:spacing w:before="80"/>
      </w:pPr>
    </w:p>
    <w:p w14:paraId="04F1A00C" w14:textId="77777777" w:rsidR="00AF7E69" w:rsidRDefault="00000000">
      <w:pPr>
        <w:spacing w:before="80" w:after="80"/>
      </w:pPr>
      <w:r>
        <w:rPr>
          <w:color w:val="1A1A2E"/>
        </w:rPr>
        <w:t>Home &amp; Kitchen presents the most concerning category-level inventory profile — it has the highest Reorder Risk proportion (9.17%) while simultaneously carrying the second highest Severe Overstock rate. This indicates a severe distribution imbalance within the category: some stores are critically understocked while others hold far more than needed. A redistribution of Home &amp; Kitchen inventory from overstocked stores to reorder-risk stores would resolve both problems without requiring new procurement spend.</w:t>
      </w:r>
    </w:p>
    <w:p w14:paraId="44958DDA" w14:textId="77777777" w:rsidR="00AF7E69" w:rsidRDefault="00AF7E69">
      <w:pPr>
        <w:spacing w:before="80"/>
      </w:pPr>
    </w:p>
    <w:p w14:paraId="386FC574" w14:textId="77777777" w:rsidR="00AF7E69" w:rsidRDefault="00000000">
      <w:pPr>
        <w:pStyle w:val="Heading2"/>
      </w:pPr>
      <w:r>
        <w:rPr>
          <w:color w:val="2E75B6"/>
        </w:rPr>
        <w:t>3.3 Immediate Stockout &amp; Critical Risk Products</w:t>
      </w:r>
    </w:p>
    <w:p w14:paraId="32F6C424" w14:textId="77777777" w:rsidR="00AF7E69" w:rsidRDefault="00000000">
      <w:pPr>
        <w:spacing w:before="80" w:after="80"/>
      </w:pPr>
      <w:r>
        <w:rPr>
          <w:color w:val="1A1A2E"/>
        </w:rPr>
        <w:t>Five products require immediate restocking action. Four of the five have no stock above their critical threshold and three have reorder levels significantly higher than current stock levels, indicating the depletion has been accumulating without triggering procurement action:</w:t>
      </w:r>
    </w:p>
    <w:p w14:paraId="3FCF5A1E" w14:textId="77777777" w:rsidR="00AF7E69" w:rsidRDefault="00AF7E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1738"/>
        <w:gridCol w:w="678"/>
        <w:gridCol w:w="889"/>
        <w:gridCol w:w="973"/>
        <w:gridCol w:w="2977"/>
      </w:tblGrid>
      <w:tr w:rsidR="00AF7E69" w14:paraId="25A96A1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10C0FDDA" w14:textId="77777777" w:rsidR="00AF7E69" w:rsidRDefault="00000000">
            <w:r>
              <w:rPr>
                <w:b/>
                <w:bCs/>
                <w:color w:val="FFFFFF"/>
                <w:sz w:val="19"/>
                <w:szCs w:val="19"/>
              </w:rPr>
              <w:t>Product</w:t>
            </w:r>
          </w:p>
        </w:tc>
        <w:tc>
          <w:tcPr>
            <w:tcW w:w="18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6D75C93" w14:textId="77777777" w:rsidR="00AF7E69" w:rsidRDefault="00000000">
            <w:r>
              <w:rPr>
                <w:b/>
                <w:bCs/>
                <w:color w:val="FFFFFF"/>
                <w:sz w:val="19"/>
                <w:szCs w:val="19"/>
              </w:rPr>
              <w:t>Category</w:t>
            </w:r>
          </w:p>
        </w:tc>
        <w:tc>
          <w:tcPr>
            <w:tcW w:w="6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1F075F14" w14:textId="77777777" w:rsidR="00AF7E69" w:rsidRDefault="00000000">
            <w:r>
              <w:rPr>
                <w:b/>
                <w:bCs/>
                <w:color w:val="FFFFFF"/>
                <w:sz w:val="19"/>
                <w:szCs w:val="19"/>
              </w:rPr>
              <w:t>Stock</w:t>
            </w:r>
          </w:p>
        </w:tc>
        <w:tc>
          <w:tcPr>
            <w:tcW w:w="7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78D7366A" w14:textId="77777777" w:rsidR="00AF7E69" w:rsidRDefault="00000000">
            <w:r>
              <w:rPr>
                <w:b/>
                <w:bCs/>
                <w:color w:val="FFFFFF"/>
                <w:sz w:val="19"/>
                <w:szCs w:val="19"/>
              </w:rPr>
              <w:t xml:space="preserve">Reorder </w:t>
            </w:r>
            <w:proofErr w:type="spellStart"/>
            <w:r>
              <w:rPr>
                <w:b/>
                <w:bCs/>
                <w:color w:val="FFFFFF"/>
                <w:sz w:val="19"/>
                <w:szCs w:val="19"/>
              </w:rPr>
              <w:t>Lvl</w:t>
            </w:r>
            <w:proofErr w:type="spellEnd"/>
          </w:p>
        </w:tc>
        <w:tc>
          <w:tcPr>
            <w:tcW w:w="9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734F6A87" w14:textId="77777777" w:rsidR="00AF7E69" w:rsidRDefault="00000000">
            <w:r>
              <w:rPr>
                <w:b/>
                <w:bCs/>
                <w:color w:val="FFFFFF"/>
                <w:sz w:val="19"/>
                <w:szCs w:val="19"/>
              </w:rPr>
              <w:t>Status</w:t>
            </w:r>
          </w:p>
        </w:tc>
        <w:tc>
          <w:tcPr>
            <w:tcW w:w="31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48B6BE25" w14:textId="77777777" w:rsidR="00AF7E69" w:rsidRDefault="00000000">
            <w:r>
              <w:rPr>
                <w:b/>
                <w:bCs/>
                <w:color w:val="FFFFFF"/>
                <w:sz w:val="19"/>
                <w:szCs w:val="19"/>
              </w:rPr>
              <w:t>Note</w:t>
            </w:r>
          </w:p>
        </w:tc>
      </w:tr>
      <w:tr w:rsidR="00AF7E69" w14:paraId="3A9A1AC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6F577CE5" w14:textId="77777777" w:rsidR="00AF7E69" w:rsidRDefault="00000000">
            <w:r>
              <w:rPr>
                <w:b/>
                <w:bCs/>
                <w:color w:val="1A1A2E"/>
                <w:sz w:val="19"/>
                <w:szCs w:val="19"/>
              </w:rPr>
              <w:t>Resistance Band Kit 5pc</w:t>
            </w:r>
          </w:p>
        </w:tc>
        <w:tc>
          <w:tcPr>
            <w:tcW w:w="1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0A5F5228" w14:textId="77777777" w:rsidR="00AF7E69" w:rsidRDefault="00000000">
            <w:r>
              <w:rPr>
                <w:color w:val="1A1A2E"/>
                <w:sz w:val="19"/>
                <w:szCs w:val="19"/>
              </w:rPr>
              <w:t>Sports &amp; Outdoors</w:t>
            </w:r>
          </w:p>
        </w:tc>
        <w:tc>
          <w:tcPr>
            <w:tcW w:w="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05DF90D7" w14:textId="77777777" w:rsidR="00AF7E69" w:rsidRDefault="00000000">
            <w:pPr>
              <w:jc w:val="center"/>
            </w:pPr>
            <w:r>
              <w:rPr>
                <w:b/>
                <w:bCs/>
                <w:color w:val="C0392B"/>
                <w:sz w:val="19"/>
                <w:szCs w:val="19"/>
              </w:rPr>
              <w:t>0</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6CC44672" w14:textId="77777777" w:rsidR="00AF7E69" w:rsidRDefault="00000000">
            <w:pPr>
              <w:jc w:val="center"/>
            </w:pPr>
            <w:r>
              <w:rPr>
                <w:color w:val="1A1A2E"/>
                <w:sz w:val="19"/>
                <w:szCs w:val="19"/>
              </w:rPr>
              <w:t>12</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40CF620C" w14:textId="77777777" w:rsidR="00AF7E69" w:rsidRDefault="00000000">
            <w:r>
              <w:rPr>
                <w:b/>
                <w:bCs/>
                <w:color w:val="C0392B"/>
                <w:sz w:val="19"/>
                <w:szCs w:val="19"/>
              </w:rPr>
              <w:t>Stockout</w:t>
            </w:r>
          </w:p>
        </w:tc>
        <w:tc>
          <w:tcPr>
            <w:tcW w:w="31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6EF15015" w14:textId="77777777" w:rsidR="00AF7E69" w:rsidRDefault="00000000">
            <w:r>
              <w:rPr>
                <w:color w:val="1A1A2E"/>
                <w:sz w:val="19"/>
                <w:szCs w:val="19"/>
              </w:rPr>
              <w:t>183 units sold — best seller in Sports category</w:t>
            </w:r>
          </w:p>
        </w:tc>
      </w:tr>
      <w:tr w:rsidR="00AF7E69" w14:paraId="63C1FA1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45024CE3" w14:textId="77777777" w:rsidR="00AF7E69" w:rsidRDefault="00000000">
            <w:r>
              <w:rPr>
                <w:b/>
                <w:bCs/>
                <w:color w:val="1A1A2E"/>
                <w:sz w:val="19"/>
                <w:szCs w:val="19"/>
              </w:rPr>
              <w:t>Minimalist Wall Clock</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044C7F54" w14:textId="77777777" w:rsidR="00AF7E69" w:rsidRDefault="00000000">
            <w:r>
              <w:rPr>
                <w:color w:val="1A1A2E"/>
                <w:sz w:val="19"/>
                <w:szCs w:val="19"/>
              </w:rPr>
              <w:t>Home &amp; Kitchen</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05BD6B59" w14:textId="77777777" w:rsidR="00AF7E69" w:rsidRDefault="00000000">
            <w:pPr>
              <w:jc w:val="center"/>
            </w:pPr>
            <w:r>
              <w:rPr>
                <w:b/>
                <w:bCs/>
                <w:color w:val="C0392B"/>
                <w:sz w:val="19"/>
                <w:szCs w:val="19"/>
              </w:rPr>
              <w:t>1</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4ECBE0CA" w14:textId="77777777" w:rsidR="00AF7E69" w:rsidRDefault="00000000">
            <w:pPr>
              <w:jc w:val="center"/>
            </w:pPr>
            <w:r>
              <w:rPr>
                <w:color w:val="1A1A2E"/>
                <w:sz w:val="19"/>
                <w:szCs w:val="19"/>
              </w:rPr>
              <w:t>17</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E7B8CB5" w14:textId="77777777" w:rsidR="00AF7E69" w:rsidRDefault="00000000">
            <w:r>
              <w:rPr>
                <w:b/>
                <w:bCs/>
                <w:color w:val="C0392B"/>
                <w:sz w:val="19"/>
                <w:szCs w:val="19"/>
              </w:rPr>
              <w:t>Critical</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4D1E819" w14:textId="77777777" w:rsidR="00AF7E69" w:rsidRDefault="00000000">
            <w:r>
              <w:rPr>
                <w:color w:val="1A1A2E"/>
                <w:sz w:val="19"/>
                <w:szCs w:val="19"/>
              </w:rPr>
              <w:t>No restock date recorded — procurement gap flagged</w:t>
            </w:r>
          </w:p>
        </w:tc>
      </w:tr>
      <w:tr w:rsidR="00AF7E69" w14:paraId="23D92AB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3A463F4" w14:textId="77777777" w:rsidR="00AF7E69" w:rsidRDefault="00000000">
            <w:r>
              <w:rPr>
                <w:b/>
                <w:bCs/>
                <w:color w:val="1A1A2E"/>
                <w:sz w:val="19"/>
                <w:szCs w:val="19"/>
              </w:rPr>
              <w:t>High-Density Foam Roller</w:t>
            </w:r>
          </w:p>
        </w:tc>
        <w:tc>
          <w:tcPr>
            <w:tcW w:w="1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749B5D6E" w14:textId="77777777" w:rsidR="00AF7E69" w:rsidRDefault="00000000">
            <w:r>
              <w:rPr>
                <w:color w:val="1A1A2E"/>
                <w:sz w:val="19"/>
                <w:szCs w:val="19"/>
              </w:rPr>
              <w:t>Sports &amp; Outdoors</w:t>
            </w:r>
          </w:p>
        </w:tc>
        <w:tc>
          <w:tcPr>
            <w:tcW w:w="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075C4458" w14:textId="77777777" w:rsidR="00AF7E69" w:rsidRDefault="00000000">
            <w:pPr>
              <w:jc w:val="center"/>
            </w:pPr>
            <w:r>
              <w:rPr>
                <w:b/>
                <w:bCs/>
                <w:color w:val="C0392B"/>
                <w:sz w:val="19"/>
                <w:szCs w:val="19"/>
              </w:rPr>
              <w:t>1</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79B68F59" w14:textId="77777777" w:rsidR="00AF7E69" w:rsidRDefault="00000000">
            <w:pPr>
              <w:jc w:val="center"/>
            </w:pPr>
            <w:r>
              <w:rPr>
                <w:color w:val="1A1A2E"/>
                <w:sz w:val="19"/>
                <w:szCs w:val="19"/>
              </w:rPr>
              <w:t>50</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6BA6500D" w14:textId="77777777" w:rsidR="00AF7E69" w:rsidRDefault="00000000">
            <w:r>
              <w:rPr>
                <w:b/>
                <w:bCs/>
                <w:color w:val="C0392B"/>
                <w:sz w:val="19"/>
                <w:szCs w:val="19"/>
              </w:rPr>
              <w:t>Critical</w:t>
            </w:r>
          </w:p>
        </w:tc>
        <w:tc>
          <w:tcPr>
            <w:tcW w:w="31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6659F356" w14:textId="77777777" w:rsidR="00AF7E69" w:rsidRDefault="00000000">
            <w:r>
              <w:rPr>
                <w:color w:val="1A1A2E"/>
                <w:sz w:val="19"/>
                <w:szCs w:val="19"/>
              </w:rPr>
              <w:t>Reorder level very high relative to stock</w:t>
            </w:r>
          </w:p>
        </w:tc>
      </w:tr>
      <w:tr w:rsidR="00AF7E69" w14:paraId="76188A8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D49A891" w14:textId="77777777" w:rsidR="00AF7E69" w:rsidRDefault="00000000">
            <w:r>
              <w:rPr>
                <w:b/>
                <w:bCs/>
                <w:color w:val="1A1A2E"/>
                <w:sz w:val="19"/>
                <w:szCs w:val="19"/>
              </w:rPr>
              <w:t>Knit Sweater Wool</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6DD4B1F1" w14:textId="77777777" w:rsidR="00AF7E69" w:rsidRDefault="00000000">
            <w:r>
              <w:rPr>
                <w:color w:val="1A1A2E"/>
                <w:sz w:val="19"/>
                <w:szCs w:val="19"/>
              </w:rPr>
              <w:t>Clothing</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3BB60A4" w14:textId="77777777" w:rsidR="00AF7E69" w:rsidRDefault="00000000">
            <w:pPr>
              <w:jc w:val="center"/>
            </w:pPr>
            <w:r>
              <w:rPr>
                <w:b/>
                <w:bCs/>
                <w:color w:val="C0392B"/>
                <w:sz w:val="19"/>
                <w:szCs w:val="19"/>
              </w:rPr>
              <w:t>2</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1677313F" w14:textId="77777777" w:rsidR="00AF7E69" w:rsidRDefault="00000000">
            <w:pPr>
              <w:jc w:val="center"/>
            </w:pPr>
            <w:r>
              <w:rPr>
                <w:color w:val="1A1A2E"/>
                <w:sz w:val="19"/>
                <w:szCs w:val="19"/>
              </w:rPr>
              <w:t>37</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75A9042B" w14:textId="77777777" w:rsidR="00AF7E69" w:rsidRDefault="00000000">
            <w:r>
              <w:rPr>
                <w:b/>
                <w:bCs/>
                <w:color w:val="C0392B"/>
                <w:sz w:val="19"/>
                <w:szCs w:val="19"/>
              </w:rPr>
              <w:t>Critical</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7011CDFE" w14:textId="77777777" w:rsidR="00AF7E69" w:rsidRDefault="00000000">
            <w:r>
              <w:rPr>
                <w:color w:val="1A1A2E"/>
                <w:sz w:val="19"/>
                <w:szCs w:val="19"/>
              </w:rPr>
              <w:t>Seasonal risk — critically low for Clothing category</w:t>
            </w:r>
          </w:p>
        </w:tc>
      </w:tr>
      <w:tr w:rsidR="00AF7E69" w14:paraId="2FFCFC4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6871D42" w14:textId="77777777" w:rsidR="00AF7E69" w:rsidRDefault="00000000">
            <w:proofErr w:type="spellStart"/>
            <w:r>
              <w:rPr>
                <w:b/>
                <w:bCs/>
                <w:color w:val="1A1A2E"/>
                <w:sz w:val="19"/>
                <w:szCs w:val="19"/>
              </w:rPr>
              <w:t>UltraBook</w:t>
            </w:r>
            <w:proofErr w:type="spellEnd"/>
            <w:r>
              <w:rPr>
                <w:b/>
                <w:bCs/>
                <w:color w:val="1A1A2E"/>
                <w:sz w:val="19"/>
                <w:szCs w:val="19"/>
              </w:rPr>
              <w:t xml:space="preserve"> 15</w:t>
            </w:r>
          </w:p>
        </w:tc>
        <w:tc>
          <w:tcPr>
            <w:tcW w:w="1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287A3A14" w14:textId="77777777" w:rsidR="00AF7E69" w:rsidRDefault="00000000">
            <w:r>
              <w:rPr>
                <w:color w:val="1A1A2E"/>
                <w:sz w:val="19"/>
                <w:szCs w:val="19"/>
              </w:rPr>
              <w:t>Electronics</w:t>
            </w:r>
          </w:p>
        </w:tc>
        <w:tc>
          <w:tcPr>
            <w:tcW w:w="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7412E795" w14:textId="77777777" w:rsidR="00AF7E69" w:rsidRDefault="00000000">
            <w:pPr>
              <w:jc w:val="center"/>
            </w:pPr>
            <w:r>
              <w:rPr>
                <w:b/>
                <w:bCs/>
                <w:color w:val="C0392B"/>
                <w:sz w:val="19"/>
                <w:szCs w:val="19"/>
              </w:rPr>
              <w:t>2</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144B2290" w14:textId="77777777" w:rsidR="00AF7E69" w:rsidRDefault="00000000">
            <w:pPr>
              <w:jc w:val="center"/>
            </w:pPr>
            <w:r>
              <w:rPr>
                <w:color w:val="1A1A2E"/>
                <w:sz w:val="19"/>
                <w:szCs w:val="19"/>
              </w:rPr>
              <w:t>48</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2179A34A" w14:textId="77777777" w:rsidR="00AF7E69" w:rsidRDefault="00000000">
            <w:r>
              <w:rPr>
                <w:b/>
                <w:bCs/>
                <w:color w:val="C0392B"/>
                <w:sz w:val="19"/>
                <w:szCs w:val="19"/>
              </w:rPr>
              <w:t>Critical</w:t>
            </w:r>
          </w:p>
        </w:tc>
        <w:tc>
          <w:tcPr>
            <w:tcW w:w="31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27A1178" w14:textId="77777777" w:rsidR="00AF7E69" w:rsidRDefault="00000000">
            <w:r>
              <w:rPr>
                <w:color w:val="1A1A2E"/>
                <w:sz w:val="19"/>
                <w:szCs w:val="19"/>
              </w:rPr>
              <w:t>High-value item — revenue impact per lost sale is significant</w:t>
            </w:r>
          </w:p>
        </w:tc>
      </w:tr>
    </w:tbl>
    <w:p w14:paraId="1767789B" w14:textId="77777777" w:rsidR="00AF7E69" w:rsidRDefault="00AF7E69">
      <w:pPr>
        <w:spacing w:before="160"/>
      </w:pPr>
    </w:p>
    <w:p w14:paraId="778A7DFD" w14:textId="77777777" w:rsidR="00AF7E69" w:rsidRDefault="00000000">
      <w:pPr>
        <w:pStyle w:val="Heading2"/>
      </w:pPr>
      <w:r>
        <w:rPr>
          <w:color w:val="2E75B6"/>
        </w:rPr>
        <w:t>3.4 Products Below Reorder Level in Multiple Stores</w:t>
      </w:r>
    </w:p>
    <w:p w14:paraId="17104F25" w14:textId="77777777" w:rsidR="00AF7E69" w:rsidRDefault="00000000">
      <w:pPr>
        <w:spacing w:before="80" w:after="80"/>
      </w:pPr>
      <w:r>
        <w:rPr>
          <w:color w:val="1A1A2E"/>
        </w:rPr>
        <w:t>Four products are below their reorder threshold in more than one store simultaneously — a pattern that signals a network-level procurement failure rather than individual store-level issues:</w:t>
      </w:r>
    </w:p>
    <w:p w14:paraId="67B8F836" w14:textId="77777777" w:rsidR="00AF7E69" w:rsidRDefault="00AF7E69">
      <w:pPr>
        <w:spacing w:before="80"/>
      </w:pPr>
    </w:p>
    <w:p w14:paraId="3E170B2E" w14:textId="77777777" w:rsidR="00AF7E69" w:rsidRDefault="00000000">
      <w:pPr>
        <w:pStyle w:val="ListParagraph"/>
        <w:numPr>
          <w:ilvl w:val="0"/>
          <w:numId w:val="2"/>
        </w:numPr>
        <w:spacing w:before="60" w:after="60"/>
      </w:pPr>
      <w:r>
        <w:rPr>
          <w:color w:val="1A1A2E"/>
        </w:rPr>
        <w:lastRenderedPageBreak/>
        <w:t>Mountain Bike Helmet — below reorder level in 3 stores (183 units sold — highest selling Sports product)</w:t>
      </w:r>
    </w:p>
    <w:p w14:paraId="1514BC34" w14:textId="77777777" w:rsidR="00AF7E69" w:rsidRDefault="00000000">
      <w:pPr>
        <w:pStyle w:val="ListParagraph"/>
        <w:numPr>
          <w:ilvl w:val="0"/>
          <w:numId w:val="2"/>
        </w:numPr>
        <w:spacing w:before="60" w:after="60"/>
      </w:pPr>
      <w:proofErr w:type="spellStart"/>
      <w:r>
        <w:rPr>
          <w:color w:val="1A1A2E"/>
        </w:rPr>
        <w:t>UltraBook</w:t>
      </w:r>
      <w:proofErr w:type="spellEnd"/>
      <w:r>
        <w:rPr>
          <w:color w:val="1A1A2E"/>
        </w:rPr>
        <w:t xml:space="preserve"> 15 — below reorder level in 2 stores (high-value Electronics item)</w:t>
      </w:r>
    </w:p>
    <w:p w14:paraId="5784DE39" w14:textId="77777777" w:rsidR="00AF7E69" w:rsidRDefault="00000000">
      <w:pPr>
        <w:pStyle w:val="ListParagraph"/>
        <w:numPr>
          <w:ilvl w:val="0"/>
          <w:numId w:val="2"/>
        </w:numPr>
        <w:spacing w:before="60" w:after="60"/>
      </w:pPr>
      <w:r>
        <w:rPr>
          <w:color w:val="1A1A2E"/>
        </w:rPr>
        <w:t>Slim Fit Jeans — below reorder level in 2 stores</w:t>
      </w:r>
    </w:p>
    <w:p w14:paraId="1F4E078D" w14:textId="77777777" w:rsidR="00AF7E69" w:rsidRDefault="00000000">
      <w:pPr>
        <w:pStyle w:val="ListParagraph"/>
        <w:numPr>
          <w:ilvl w:val="0"/>
          <w:numId w:val="2"/>
        </w:numPr>
        <w:spacing w:before="60" w:after="60"/>
      </w:pPr>
      <w:r>
        <w:rPr>
          <w:color w:val="1A1A2E"/>
        </w:rPr>
        <w:t>Memory Foam Mattress — below reorder level in 2 stores</w:t>
      </w:r>
    </w:p>
    <w:p w14:paraId="0F8473B5" w14:textId="77777777" w:rsidR="00AF7E69" w:rsidRDefault="00AF7E69">
      <w:pPr>
        <w:spacing w:before="80"/>
      </w:pPr>
    </w:p>
    <w:p w14:paraId="6757A52B" w14:textId="77777777" w:rsidR="00AF7E69" w:rsidRDefault="00000000">
      <w:pPr>
        <w:spacing w:before="80" w:after="80"/>
      </w:pPr>
      <w:r>
        <w:rPr>
          <w:color w:val="1A1A2E"/>
        </w:rPr>
        <w:t>When the same product falls below its reorder threshold across multiple locations simultaneously the central buying team has missed a network-wide reorder signal — the issue is systemic rather than operational at the store level. The Mountain Bike Helmet case is the most critical: it is the highest selling product in the Sports &amp; Outdoors category and is simultaneously at risk in three stores. Lost sales from a stockout of a best-selling product in multiple locations represent a compounding and preventable revenue loss.</w:t>
      </w:r>
    </w:p>
    <w:p w14:paraId="2868483A" w14:textId="77777777" w:rsidR="00AF7E69" w:rsidRDefault="00AF7E69">
      <w:pPr>
        <w:spacing w:before="80"/>
      </w:pPr>
    </w:p>
    <w:p w14:paraId="43A7983C" w14:textId="77777777" w:rsidR="00AF7E69" w:rsidRDefault="00000000">
      <w:pPr>
        <w:pStyle w:val="Heading2"/>
      </w:pPr>
      <w:r>
        <w:rPr>
          <w:color w:val="2E75B6"/>
        </w:rPr>
        <w:t>3.5 Denver Mile High — Highest Reorder Risk Store</w:t>
      </w:r>
    </w:p>
    <w:p w14:paraId="0F88145C" w14:textId="77777777" w:rsidR="00AF7E69" w:rsidRDefault="00000000">
      <w:pPr>
        <w:spacing w:before="80" w:after="80"/>
      </w:pPr>
      <w:r>
        <w:rPr>
          <w:color w:val="1A1A2E"/>
        </w:rPr>
        <w:t xml:space="preserve">Denver Mile High has 7 products below their reorder threshold — the highest count of any single store in the network. Every other store </w:t>
      </w:r>
      <w:proofErr w:type="gramStart"/>
      <w:r>
        <w:rPr>
          <w:color w:val="1A1A2E"/>
        </w:rPr>
        <w:t>records</w:t>
      </w:r>
      <w:proofErr w:type="gramEnd"/>
      <w:r>
        <w:rPr>
          <w:color w:val="1A1A2E"/>
        </w:rPr>
        <w:t xml:space="preserve"> between 1 and 3 reorder risk products. Denver Mile High's outlier status is particularly notable because Colorado has only one Verve store — a network-wide procurement failure would not explain why Denver is so disproportionately affected relative to all other stores. The root cause is likely store-specific: a local procurement process failure, a store manager replenishment gap, or a supplier delivery issue specific to the Colorado location.</w:t>
      </w:r>
    </w:p>
    <w:p w14:paraId="7281C9BD" w14:textId="77777777" w:rsidR="00AF7E69" w:rsidRDefault="00AF7E69">
      <w:pPr>
        <w:spacing w:before="80"/>
      </w:pPr>
    </w:p>
    <w:p w14:paraId="782539F7" w14:textId="77777777" w:rsidR="00AF7E69" w:rsidRDefault="00000000">
      <w:pPr>
        <w:pStyle w:val="Heading2"/>
      </w:pPr>
      <w:r>
        <w:rPr>
          <w:color w:val="2E75B6"/>
        </w:rPr>
        <w:t>3.6 Dallas Premium — Best Inventory Health</w:t>
      </w:r>
    </w:p>
    <w:p w14:paraId="472D9E8F" w14:textId="77777777" w:rsidR="00AF7E69" w:rsidRDefault="00000000">
      <w:pPr>
        <w:spacing w:before="80" w:after="80"/>
      </w:pPr>
      <w:r>
        <w:rPr>
          <w:color w:val="1A1A2E"/>
        </w:rPr>
        <w:t>Dallas Premium records the highest Healthy stock count of any store in the network with 4 products in the optimal inventory range. While Dallas Premium ranks in the underperforming tier by profit, its inventory management represents a network best practice. Understanding the restocking processes and supplier relationships that have produced this healthy stock profile at Dallas Premium could inform improvements at stores with chronic reorder risk issues.</w:t>
      </w:r>
    </w:p>
    <w:p w14:paraId="3C28A818" w14:textId="77777777" w:rsidR="00AF7E69" w:rsidRDefault="00AF7E69">
      <w:pPr>
        <w:pBdr>
          <w:bottom w:val="single" w:sz="4" w:space="1" w:color="D6E4F0"/>
        </w:pBdr>
        <w:spacing w:before="200" w:after="200"/>
      </w:pPr>
    </w:p>
    <w:p w14:paraId="7EC579E1" w14:textId="77777777" w:rsidR="00AF7E69" w:rsidRDefault="00000000">
      <w:pPr>
        <w:pStyle w:val="Heading1"/>
        <w:pBdr>
          <w:bottom w:val="single" w:sz="8" w:space="4" w:color="2E75B6"/>
        </w:pBdr>
      </w:pPr>
      <w:r>
        <w:rPr>
          <w:color w:val="1F4E79"/>
        </w:rPr>
        <w:t>4. Data Quality &amp; Methodology Notes</w:t>
      </w:r>
    </w:p>
    <w:p w14:paraId="78E1B2C8" w14:textId="77777777" w:rsidR="00AF7E69" w:rsidRDefault="00000000">
      <w:pPr>
        <w:pStyle w:val="ListParagraph"/>
        <w:numPr>
          <w:ilvl w:val="0"/>
          <w:numId w:val="2"/>
        </w:numPr>
        <w:spacing w:before="60" w:after="60"/>
      </w:pPr>
      <w:r>
        <w:rPr>
          <w:color w:val="1A1A2E"/>
        </w:rPr>
        <w:t>Inventory turnover rate and DSI were excluded due to single-snapshot inventory data limitation. Results would not reflect true annual turnover and would be misleading if presented as absolute benchmarks</w:t>
      </w:r>
    </w:p>
    <w:p w14:paraId="0594A137" w14:textId="77777777" w:rsidR="00AF7E69" w:rsidRDefault="00000000">
      <w:pPr>
        <w:pStyle w:val="ListParagraph"/>
        <w:numPr>
          <w:ilvl w:val="0"/>
          <w:numId w:val="2"/>
        </w:numPr>
        <w:spacing w:before="60" w:after="60"/>
      </w:pPr>
      <w:r>
        <w:rPr>
          <w:color w:val="1A1A2E"/>
        </w:rPr>
        <w:t>6% of inventory records had missing stock quantities — retained as null and classified as Unknown in stock status analysis rather than imputed or treated as zero</w:t>
      </w:r>
    </w:p>
    <w:p w14:paraId="31F96684" w14:textId="77777777" w:rsidR="00AF7E69" w:rsidRDefault="00000000">
      <w:pPr>
        <w:pStyle w:val="ListParagraph"/>
        <w:numPr>
          <w:ilvl w:val="0"/>
          <w:numId w:val="2"/>
        </w:numPr>
        <w:spacing w:before="60" w:after="60"/>
      </w:pPr>
      <w:r>
        <w:rPr>
          <w:color w:val="1A1A2E"/>
        </w:rPr>
        <w:t>7% of inventory records had no restock date recorded — retained as null and excluded from any restock frequency analysis</w:t>
      </w:r>
    </w:p>
    <w:p w14:paraId="47DE9DE2" w14:textId="77777777" w:rsidR="00AF7E69" w:rsidRDefault="00000000">
      <w:pPr>
        <w:pStyle w:val="ListParagraph"/>
        <w:numPr>
          <w:ilvl w:val="0"/>
          <w:numId w:val="2"/>
        </w:numPr>
        <w:spacing w:before="60" w:after="60"/>
      </w:pPr>
      <w:r>
        <w:rPr>
          <w:color w:val="1A1A2E"/>
        </w:rPr>
        <w:t>Store performance tiers were defined using profit quartiles to ensure data-driven thresholds rather than arbitrary cutoffs</w:t>
      </w:r>
    </w:p>
    <w:p w14:paraId="425BCF54" w14:textId="77777777" w:rsidR="00AF7E69" w:rsidRDefault="00000000">
      <w:pPr>
        <w:pStyle w:val="ListParagraph"/>
        <w:numPr>
          <w:ilvl w:val="0"/>
          <w:numId w:val="2"/>
        </w:numPr>
        <w:spacing w:before="60" w:after="60"/>
      </w:pPr>
      <w:r>
        <w:rPr>
          <w:color w:val="1A1A2E"/>
        </w:rPr>
        <w:t xml:space="preserve">Negative quantity rows (~62 across </w:t>
      </w:r>
      <w:proofErr w:type="spellStart"/>
      <w:r>
        <w:rPr>
          <w:color w:val="1A1A2E"/>
        </w:rPr>
        <w:t>fact_sales</w:t>
      </w:r>
      <w:proofErr w:type="spellEnd"/>
      <w:r>
        <w:rPr>
          <w:color w:val="1A1A2E"/>
        </w:rPr>
        <w:t>) were excluded from all inventory and sales velocity calculations</w:t>
      </w:r>
    </w:p>
    <w:p w14:paraId="572D9664" w14:textId="77777777" w:rsidR="00AF7E69" w:rsidRDefault="00AF7E69">
      <w:pPr>
        <w:pBdr>
          <w:bottom w:val="single" w:sz="4" w:space="1" w:color="D6E4F0"/>
        </w:pBdr>
        <w:spacing w:before="200" w:after="200"/>
      </w:pPr>
    </w:p>
    <w:p w14:paraId="0AEF621B" w14:textId="77777777" w:rsidR="00AF7E69" w:rsidRDefault="00000000">
      <w:pPr>
        <w:pStyle w:val="Heading1"/>
        <w:pBdr>
          <w:bottom w:val="single" w:sz="8" w:space="4" w:color="2E75B6"/>
        </w:pBdr>
      </w:pPr>
      <w:r>
        <w:rPr>
          <w:color w:val="1F4E79"/>
        </w:rPr>
        <w:t>5. Recommendations</w:t>
      </w:r>
    </w:p>
    <w:p w14:paraId="1C936F3E" w14:textId="77777777" w:rsidR="00AF7E69" w:rsidRDefault="00000000">
      <w:pPr>
        <w:spacing w:before="80" w:after="80"/>
      </w:pPr>
      <w:r>
        <w:rPr>
          <w:color w:val="1A1A2E"/>
        </w:rPr>
        <w:lastRenderedPageBreak/>
        <w:t>The following recommendations are presented in priority order, ranked by urgency and potential revenue or operational impact:</w:t>
      </w:r>
    </w:p>
    <w:p w14:paraId="5F1F514C" w14:textId="77777777" w:rsidR="00AF7E69" w:rsidRDefault="00AF7E6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88"/>
        <w:gridCol w:w="1076"/>
        <w:gridCol w:w="5596"/>
      </w:tblGrid>
      <w:tr w:rsidR="00AF7E69" w14:paraId="1C6EFDB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20" w:type="dxa"/>
              <w:bottom w:w="100" w:type="dxa"/>
              <w:right w:w="120" w:type="dxa"/>
            </w:tcMar>
          </w:tcPr>
          <w:p w14:paraId="4F7EBE27" w14:textId="77777777" w:rsidR="00AF7E69" w:rsidRDefault="00000000">
            <w:r>
              <w:rPr>
                <w:b/>
                <w:bCs/>
                <w:color w:val="FFFFFF"/>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4C51CD70" w14:textId="77777777" w:rsidR="00AF7E69" w:rsidRDefault="00000000">
            <w:r>
              <w:rPr>
                <w:b/>
                <w:bCs/>
                <w:color w:val="FFFFFF"/>
                <w:sz w:val="20"/>
                <w:szCs w:val="20"/>
              </w:rPr>
              <w:t>Recommendation</w:t>
            </w:r>
          </w:p>
        </w:tc>
        <w:tc>
          <w:tcPr>
            <w:tcW w:w="9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79431168" w14:textId="77777777" w:rsidR="00AF7E69" w:rsidRDefault="00000000">
            <w:r>
              <w:rPr>
                <w:b/>
                <w:bCs/>
                <w:color w:val="FFFFFF"/>
                <w:sz w:val="20"/>
                <w:szCs w:val="20"/>
              </w:rPr>
              <w:t>Priority</w:t>
            </w:r>
          </w:p>
        </w:tc>
        <w:tc>
          <w:tcPr>
            <w:tcW w:w="57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1CFFCD2D" w14:textId="77777777" w:rsidR="00AF7E69" w:rsidRDefault="00000000">
            <w:r>
              <w:rPr>
                <w:b/>
                <w:bCs/>
                <w:color w:val="FFFFFF"/>
                <w:sz w:val="20"/>
                <w:szCs w:val="20"/>
              </w:rPr>
              <w:t>Detail &amp; Expected Outcome</w:t>
            </w:r>
          </w:p>
        </w:tc>
      </w:tr>
      <w:tr w:rsidR="00AF7E69" w14:paraId="17922AC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6907D1BB" w14:textId="77777777" w:rsidR="00AF7E69" w:rsidRDefault="00000000">
            <w:pPr>
              <w:jc w:val="center"/>
            </w:pPr>
            <w:r>
              <w:rPr>
                <w:b/>
                <w:bCs/>
                <w:color w:val="FFFFFF"/>
                <w:sz w:val="20"/>
                <w:szCs w:val="20"/>
              </w:rPr>
              <w:t>R1</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6C05EFFD" w14:textId="77777777" w:rsidR="00AF7E69" w:rsidRDefault="00000000">
            <w:r>
              <w:rPr>
                <w:b/>
                <w:bCs/>
                <w:color w:val="1A1A2E"/>
                <w:sz w:val="20"/>
                <w:szCs w:val="20"/>
              </w:rPr>
              <w:t>Immediate Restock for Critical Products</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3AD49CD2" w14:textId="77777777" w:rsidR="00AF7E69"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0990EAF3" w14:textId="77777777" w:rsidR="00AF7E69" w:rsidRDefault="00000000">
            <w:r>
              <w:rPr>
                <w:color w:val="1A1A2E"/>
                <w:sz w:val="20"/>
                <w:szCs w:val="20"/>
              </w:rPr>
              <w:t xml:space="preserve">Five products are at stockout or near-stockout levels including the Resistance Band Kit (0 units) and </w:t>
            </w:r>
            <w:proofErr w:type="spellStart"/>
            <w:r>
              <w:rPr>
                <w:color w:val="1A1A2E"/>
                <w:sz w:val="20"/>
                <w:szCs w:val="20"/>
              </w:rPr>
              <w:t>UltraBook</w:t>
            </w:r>
            <w:proofErr w:type="spellEnd"/>
            <w:r>
              <w:rPr>
                <w:color w:val="1A1A2E"/>
                <w:sz w:val="20"/>
                <w:szCs w:val="20"/>
              </w:rPr>
              <w:t xml:space="preserve"> 15 (2 units — high value). Emergency purchase orders should be triggered for all products at zero or below 5% of their reorder level before the end of Q1 2025. </w:t>
            </w:r>
            <w:proofErr w:type="spellStart"/>
            <w:r>
              <w:rPr>
                <w:color w:val="1A1A2E"/>
                <w:sz w:val="20"/>
                <w:szCs w:val="20"/>
              </w:rPr>
              <w:t>UltraBook</w:t>
            </w:r>
            <w:proofErr w:type="spellEnd"/>
            <w:r>
              <w:rPr>
                <w:color w:val="1A1A2E"/>
                <w:sz w:val="20"/>
                <w:szCs w:val="20"/>
              </w:rPr>
              <w:t xml:space="preserve"> 15 should be prioritised given its high unit value and the disproportionate revenue impact of each lost sale.</w:t>
            </w:r>
          </w:p>
        </w:tc>
      </w:tr>
      <w:tr w:rsidR="00AF7E69" w14:paraId="27DB8D6E"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D7F8DC6" w14:textId="77777777" w:rsidR="00AF7E69" w:rsidRDefault="00000000">
            <w:pPr>
              <w:jc w:val="center"/>
            </w:pPr>
            <w:r>
              <w:rPr>
                <w:b/>
                <w:bCs/>
                <w:color w:val="FFFFFF"/>
                <w:sz w:val="20"/>
                <w:szCs w:val="20"/>
              </w:rPr>
              <w:t>R2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016EC657" w14:textId="77777777" w:rsidR="00AF7E69" w:rsidRDefault="00000000">
            <w:r>
              <w:rPr>
                <w:b/>
                <w:bCs/>
                <w:color w:val="1A1A2E"/>
                <w:sz w:val="20"/>
                <w:szCs w:val="20"/>
              </w:rPr>
              <w:t>Operational Review of Denver Mile High</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11BBB02E" w14:textId="77777777" w:rsidR="00AF7E69"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68628D81" w14:textId="77777777" w:rsidR="00AF7E69" w:rsidRDefault="00000000">
            <w:r>
              <w:rPr>
                <w:color w:val="1A1A2E"/>
                <w:sz w:val="20"/>
                <w:szCs w:val="20"/>
              </w:rPr>
              <w:t>Denver Mile High carries the highest reorder risk of any store in the network with 7 products below their reorder threshold. As the only store in Colorado, this level of inventory depletion in a single-store market cannot be attributed to network-wide demand — it points to store-specific procurement or replenishment failures. A dedicated store-level operational review should be conducted to identify and resolve the root cause.</w:t>
            </w:r>
          </w:p>
        </w:tc>
      </w:tr>
      <w:tr w:rsidR="00AF7E69" w14:paraId="7C6C29B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2CCD84FC" w14:textId="77777777" w:rsidR="00AF7E69" w:rsidRDefault="00000000">
            <w:pPr>
              <w:jc w:val="center"/>
            </w:pPr>
            <w:r>
              <w:rPr>
                <w:b/>
                <w:bCs/>
                <w:color w:val="FFFFFF"/>
                <w:sz w:val="20"/>
                <w:szCs w:val="20"/>
              </w:rPr>
              <w:t>R3</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63739116" w14:textId="77777777" w:rsidR="00AF7E69" w:rsidRDefault="00000000">
            <w:r>
              <w:rPr>
                <w:b/>
                <w:bCs/>
                <w:color w:val="1A1A2E"/>
                <w:sz w:val="20"/>
                <w:szCs w:val="20"/>
              </w:rPr>
              <w:t>Operational Review of Bottom Tier Stores</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6391D527" w14:textId="77777777" w:rsidR="00AF7E69"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6CAB230A" w14:textId="77777777" w:rsidR="00AF7E69" w:rsidRDefault="00000000">
            <w:r>
              <w:rPr>
                <w:color w:val="1A1A2E"/>
                <w:sz w:val="20"/>
                <w:szCs w:val="20"/>
              </w:rPr>
              <w:t>Chicago Loop, Dallas Premium, and Atlanta Peachtree constitute the bottom performance quartile by profit. An individual store review should assess foot traffic patterns, local competitive landscape, product mix suitability for the regional market, and staffing effectiveness to determine whether underperformance is addressable or whether store format or location changes are needed ahead of the 2025 expansion.</w:t>
            </w:r>
          </w:p>
        </w:tc>
      </w:tr>
      <w:tr w:rsidR="00AF7E69" w14:paraId="26A874B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C89780B" w14:textId="77777777" w:rsidR="00AF7E69" w:rsidRDefault="00000000">
            <w:pPr>
              <w:jc w:val="center"/>
            </w:pPr>
            <w:r>
              <w:rPr>
                <w:b/>
                <w:bCs/>
                <w:color w:val="FFFFFF"/>
                <w:sz w:val="20"/>
                <w:szCs w:val="20"/>
              </w:rPr>
              <w:t>R4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20CF361C" w14:textId="77777777" w:rsidR="00AF7E69" w:rsidRDefault="00000000">
            <w:r>
              <w:rPr>
                <w:b/>
                <w:bCs/>
                <w:color w:val="1A1A2E"/>
                <w:sz w:val="20"/>
                <w:szCs w:val="20"/>
              </w:rPr>
              <w:t>Replicate Manhattan Flagship Best Practices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485B8A2B" w14:textId="77777777" w:rsidR="00AF7E69"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7AD05DB9" w14:textId="77777777" w:rsidR="00AF7E69" w:rsidRDefault="00000000">
            <w:r>
              <w:rPr>
                <w:color w:val="1A1A2E"/>
                <w:sz w:val="20"/>
                <w:szCs w:val="20"/>
              </w:rPr>
              <w:t>Manhattan Flagship is the top revenue-generating store in the network. Its operating model — product mix, customer service approach, staff training, and in-store experience — should be documented and used as a blueprint for underperforming stores, particularly the three poor-performing locations. Operational benchmarking against the top performer is a cost-effective path to improving the bottom tier without structural changes.</w:t>
            </w:r>
          </w:p>
        </w:tc>
      </w:tr>
      <w:tr w:rsidR="00AF7E69" w14:paraId="7265F85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2791BF7C" w14:textId="77777777" w:rsidR="00AF7E69" w:rsidRDefault="00000000">
            <w:pPr>
              <w:jc w:val="center"/>
            </w:pPr>
            <w:r>
              <w:rPr>
                <w:b/>
                <w:bCs/>
                <w:color w:val="FFFFFF"/>
                <w:sz w:val="20"/>
                <w:szCs w:val="20"/>
              </w:rPr>
              <w:t>R5</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1D6BC454" w14:textId="77777777" w:rsidR="00AF7E69" w:rsidRDefault="00000000">
            <w:r>
              <w:rPr>
                <w:b/>
                <w:bCs/>
                <w:color w:val="1A1A2E"/>
                <w:sz w:val="20"/>
                <w:szCs w:val="20"/>
              </w:rPr>
              <w:t>Resolve Network-Wide Procurement Gap for Multi-Store Stockouts</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4A577A8B" w14:textId="77777777" w:rsidR="00AF7E69"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190510E6" w14:textId="77777777" w:rsidR="00AF7E69" w:rsidRDefault="00000000">
            <w:r>
              <w:rPr>
                <w:color w:val="1A1A2E"/>
                <w:sz w:val="20"/>
                <w:szCs w:val="20"/>
              </w:rPr>
              <w:t xml:space="preserve">Mountain Bike Helmet, </w:t>
            </w:r>
            <w:proofErr w:type="spellStart"/>
            <w:r>
              <w:rPr>
                <w:color w:val="1A1A2E"/>
                <w:sz w:val="20"/>
                <w:szCs w:val="20"/>
              </w:rPr>
              <w:t>UltraBook</w:t>
            </w:r>
            <w:proofErr w:type="spellEnd"/>
            <w:r>
              <w:rPr>
                <w:color w:val="1A1A2E"/>
                <w:sz w:val="20"/>
                <w:szCs w:val="20"/>
              </w:rPr>
              <w:t xml:space="preserve"> 15, Slim Fit Jeans, and Memory Foam Mattress are below </w:t>
            </w:r>
            <w:proofErr w:type="gramStart"/>
            <w:r>
              <w:rPr>
                <w:color w:val="1A1A2E"/>
                <w:sz w:val="20"/>
                <w:szCs w:val="20"/>
              </w:rPr>
              <w:t>reorder</w:t>
            </w:r>
            <w:proofErr w:type="gramEnd"/>
            <w:r>
              <w:rPr>
                <w:color w:val="1A1A2E"/>
                <w:sz w:val="20"/>
                <w:szCs w:val="20"/>
              </w:rPr>
              <w:t xml:space="preserve"> level in two or more stores simultaneously. This pattern suggests the central buying team has missed reorder triggers across the network rather than individual store failures. Implement a centralised inventory monitoring system that surfaces network-wide reorder alerts rather than relying on store-level reporting.</w:t>
            </w:r>
          </w:p>
        </w:tc>
      </w:tr>
      <w:tr w:rsidR="00AF7E69" w14:paraId="29C6733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4CF4B83C" w14:textId="77777777" w:rsidR="00AF7E69" w:rsidRDefault="00000000">
            <w:pPr>
              <w:jc w:val="center"/>
            </w:pPr>
            <w:r>
              <w:rPr>
                <w:b/>
                <w:bCs/>
                <w:color w:val="FFFFFF"/>
                <w:sz w:val="20"/>
                <w:szCs w:val="20"/>
              </w:rPr>
              <w:t>R6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634CAA3D" w14:textId="77777777" w:rsidR="00AF7E69" w:rsidRDefault="00000000">
            <w:r>
              <w:rPr>
                <w:b/>
                <w:bCs/>
                <w:color w:val="1A1A2E"/>
                <w:sz w:val="20"/>
                <w:szCs w:val="20"/>
              </w:rPr>
              <w:t>Invest in Online Channel Growth</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0F2BDB34" w14:textId="77777777" w:rsidR="00AF7E69"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208502BB" w14:textId="77777777" w:rsidR="00AF7E69" w:rsidRDefault="00000000">
            <w:r>
              <w:rPr>
                <w:color w:val="1A1A2E"/>
                <w:sz w:val="20"/>
                <w:szCs w:val="20"/>
              </w:rPr>
              <w:t>The online store is the only channel growing year over year in revenue, but growth is decelerating from 9% in 2023 to 4.7% in 2024. Targeted digital marketing investment — including paid search, social media retargeting, and email re-engagement campaigns — would help reignite growth momentum ahead of the 2025 expansion cycle. Physical store revenue decline makes this investment more urgent as the online channel becomes Verve's primary growth vehicle.</w:t>
            </w:r>
          </w:p>
        </w:tc>
      </w:tr>
      <w:tr w:rsidR="00AF7E69" w14:paraId="0801207F"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3D3DB534" w14:textId="77777777" w:rsidR="00AF7E69" w:rsidRDefault="00000000">
            <w:pPr>
              <w:jc w:val="center"/>
            </w:pPr>
            <w:r>
              <w:rPr>
                <w:b/>
                <w:bCs/>
                <w:color w:val="FFFFFF"/>
                <w:sz w:val="20"/>
                <w:szCs w:val="20"/>
              </w:rPr>
              <w:lastRenderedPageBreak/>
              <w:t>R7</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035D71A6" w14:textId="77777777" w:rsidR="00AF7E69" w:rsidRDefault="00000000">
            <w:r>
              <w:rPr>
                <w:b/>
                <w:bCs/>
                <w:color w:val="1A1A2E"/>
                <w:sz w:val="20"/>
                <w:szCs w:val="20"/>
              </w:rPr>
              <w:t>Address Revenue vs Volume Discrepancy at Seattle Downtown</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32DD940B" w14:textId="77777777" w:rsidR="00AF7E69" w:rsidRDefault="00000000">
            <w:pPr>
              <w:jc w:val="center"/>
            </w:pPr>
            <w:r>
              <w:rPr>
                <w:b/>
                <w:bCs/>
                <w:color w:val="1E8449"/>
                <w:sz w:val="20"/>
                <w:szCs w:val="20"/>
              </w:rPr>
              <w:t>Low</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7985404F" w14:textId="77777777" w:rsidR="00AF7E69" w:rsidRDefault="00000000">
            <w:r>
              <w:rPr>
                <w:color w:val="1A1A2E"/>
                <w:sz w:val="20"/>
                <w:szCs w:val="20"/>
              </w:rPr>
              <w:t>Seattle Downtown leads the network in transaction volume but does not rank as a top revenue generator — indicating it sells a disproportionate volume of lower-value products. A product mix review at Seattle Downtown, shifting promotional focus toward higher-value categories such as Electronics and Home &amp; Kitchen, could improve revenue per transaction without requiring additional foot traffic.</w:t>
            </w:r>
          </w:p>
        </w:tc>
      </w:tr>
    </w:tbl>
    <w:p w14:paraId="2E485D1D" w14:textId="77777777" w:rsidR="00AF7E69" w:rsidRDefault="00AF7E69">
      <w:pPr>
        <w:spacing w:before="160"/>
      </w:pPr>
    </w:p>
    <w:p w14:paraId="2928E51F" w14:textId="77777777" w:rsidR="00AF7E69" w:rsidRDefault="00000000">
      <w:pPr>
        <w:spacing w:before="200"/>
        <w:jc w:val="center"/>
      </w:pPr>
      <w:r>
        <w:rPr>
          <w:i/>
          <w:iCs/>
          <w:color w:val="888888"/>
          <w:sz w:val="18"/>
          <w:szCs w:val="18"/>
        </w:rPr>
        <w:t>Verve Retail Co. — Analytics Report | Problem 2: Uneven Store Performance &amp; Inventory Misalignment</w:t>
      </w:r>
    </w:p>
    <w:p w14:paraId="20EAA9F5" w14:textId="77777777" w:rsidR="00AF7E69" w:rsidRDefault="00000000">
      <w:pPr>
        <w:spacing w:before="40"/>
        <w:jc w:val="center"/>
      </w:pPr>
      <w:r>
        <w:rPr>
          <w:i/>
          <w:iCs/>
          <w:color w:val="888888"/>
          <w:sz w:val="18"/>
          <w:szCs w:val="18"/>
        </w:rPr>
        <w:t xml:space="preserve">Dataset: January 2022 – December </w:t>
      </w:r>
      <w:proofErr w:type="gramStart"/>
      <w:r>
        <w:rPr>
          <w:i/>
          <w:iCs/>
          <w:color w:val="888888"/>
          <w:sz w:val="18"/>
          <w:szCs w:val="18"/>
        </w:rPr>
        <w:t>2024  |</w:t>
      </w:r>
      <w:proofErr w:type="gramEnd"/>
      <w:r>
        <w:rPr>
          <w:i/>
          <w:iCs/>
          <w:color w:val="888888"/>
          <w:sz w:val="18"/>
          <w:szCs w:val="18"/>
        </w:rPr>
        <w:t xml:space="preserve">  Prepared by: Business Analytics Team</w:t>
      </w:r>
    </w:p>
    <w:sectPr w:rsidR="00AF7E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860C3"/>
    <w:multiLevelType w:val="hybridMultilevel"/>
    <w:tmpl w:val="D56A062A"/>
    <w:lvl w:ilvl="0" w:tplc="D0A031FA">
      <w:start w:val="1"/>
      <w:numFmt w:val="bullet"/>
      <w:lvlText w:val="•"/>
      <w:lvlJc w:val="left"/>
      <w:pPr>
        <w:ind w:left="720" w:hanging="360"/>
      </w:pPr>
    </w:lvl>
    <w:lvl w:ilvl="1" w:tplc="97E83810">
      <w:numFmt w:val="decimal"/>
      <w:lvlText w:val=""/>
      <w:lvlJc w:val="left"/>
    </w:lvl>
    <w:lvl w:ilvl="2" w:tplc="42644D14">
      <w:numFmt w:val="decimal"/>
      <w:lvlText w:val=""/>
      <w:lvlJc w:val="left"/>
    </w:lvl>
    <w:lvl w:ilvl="3" w:tplc="7B7E2C04">
      <w:numFmt w:val="decimal"/>
      <w:lvlText w:val=""/>
      <w:lvlJc w:val="left"/>
    </w:lvl>
    <w:lvl w:ilvl="4" w:tplc="09D6BAFA">
      <w:numFmt w:val="decimal"/>
      <w:lvlText w:val=""/>
      <w:lvlJc w:val="left"/>
    </w:lvl>
    <w:lvl w:ilvl="5" w:tplc="9A3C93B4">
      <w:numFmt w:val="decimal"/>
      <w:lvlText w:val=""/>
      <w:lvlJc w:val="left"/>
    </w:lvl>
    <w:lvl w:ilvl="6" w:tplc="CCEABB48">
      <w:numFmt w:val="decimal"/>
      <w:lvlText w:val=""/>
      <w:lvlJc w:val="left"/>
    </w:lvl>
    <w:lvl w:ilvl="7" w:tplc="435697B8">
      <w:numFmt w:val="decimal"/>
      <w:lvlText w:val=""/>
      <w:lvlJc w:val="left"/>
    </w:lvl>
    <w:lvl w:ilvl="8" w:tplc="F5AC8E08">
      <w:numFmt w:val="decimal"/>
      <w:lvlText w:val=""/>
      <w:lvlJc w:val="left"/>
    </w:lvl>
  </w:abstractNum>
  <w:abstractNum w:abstractNumId="1" w15:restartNumberingAfterBreak="0">
    <w:nsid w:val="568033A1"/>
    <w:multiLevelType w:val="hybridMultilevel"/>
    <w:tmpl w:val="0742AF50"/>
    <w:lvl w:ilvl="0" w:tplc="0436FE2E">
      <w:start w:val="1"/>
      <w:numFmt w:val="bullet"/>
      <w:lvlText w:val="●"/>
      <w:lvlJc w:val="left"/>
      <w:pPr>
        <w:ind w:left="720" w:hanging="360"/>
      </w:pPr>
    </w:lvl>
    <w:lvl w:ilvl="1" w:tplc="B8DEC810">
      <w:start w:val="1"/>
      <w:numFmt w:val="bullet"/>
      <w:lvlText w:val="○"/>
      <w:lvlJc w:val="left"/>
      <w:pPr>
        <w:ind w:left="1440" w:hanging="360"/>
      </w:pPr>
    </w:lvl>
    <w:lvl w:ilvl="2" w:tplc="86B0A8EA">
      <w:start w:val="1"/>
      <w:numFmt w:val="bullet"/>
      <w:lvlText w:val="■"/>
      <w:lvlJc w:val="left"/>
      <w:pPr>
        <w:ind w:left="2160" w:hanging="360"/>
      </w:pPr>
    </w:lvl>
    <w:lvl w:ilvl="3" w:tplc="CCA8DE06">
      <w:start w:val="1"/>
      <w:numFmt w:val="bullet"/>
      <w:lvlText w:val="●"/>
      <w:lvlJc w:val="left"/>
      <w:pPr>
        <w:ind w:left="2880" w:hanging="360"/>
      </w:pPr>
    </w:lvl>
    <w:lvl w:ilvl="4" w:tplc="50DA2844">
      <w:start w:val="1"/>
      <w:numFmt w:val="bullet"/>
      <w:lvlText w:val="○"/>
      <w:lvlJc w:val="left"/>
      <w:pPr>
        <w:ind w:left="3600" w:hanging="360"/>
      </w:pPr>
    </w:lvl>
    <w:lvl w:ilvl="5" w:tplc="19FAEB3C">
      <w:start w:val="1"/>
      <w:numFmt w:val="bullet"/>
      <w:lvlText w:val="■"/>
      <w:lvlJc w:val="left"/>
      <w:pPr>
        <w:ind w:left="4320" w:hanging="360"/>
      </w:pPr>
    </w:lvl>
    <w:lvl w:ilvl="6" w:tplc="02C6D816">
      <w:start w:val="1"/>
      <w:numFmt w:val="bullet"/>
      <w:lvlText w:val="●"/>
      <w:lvlJc w:val="left"/>
      <w:pPr>
        <w:ind w:left="5040" w:hanging="360"/>
      </w:pPr>
    </w:lvl>
    <w:lvl w:ilvl="7" w:tplc="6442BAAE">
      <w:start w:val="1"/>
      <w:numFmt w:val="bullet"/>
      <w:lvlText w:val="●"/>
      <w:lvlJc w:val="left"/>
      <w:pPr>
        <w:ind w:left="5760" w:hanging="360"/>
      </w:pPr>
    </w:lvl>
    <w:lvl w:ilvl="8" w:tplc="4F1AFE6A">
      <w:start w:val="1"/>
      <w:numFmt w:val="bullet"/>
      <w:lvlText w:val="●"/>
      <w:lvlJc w:val="left"/>
      <w:pPr>
        <w:ind w:left="6480" w:hanging="360"/>
      </w:pPr>
    </w:lvl>
  </w:abstractNum>
  <w:num w:numId="1" w16cid:durableId="1993750101">
    <w:abstractNumId w:val="1"/>
    <w:lvlOverride w:ilvl="0">
      <w:startOverride w:val="1"/>
    </w:lvlOverride>
  </w:num>
  <w:num w:numId="2" w16cid:durableId="8323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E69"/>
    <w:rsid w:val="000A5F6B"/>
    <w:rsid w:val="006C376C"/>
    <w:rsid w:val="00AF7E69"/>
    <w:rsid w:val="00D3006E"/>
    <w:rsid w:val="00DE4C4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8DAB"/>
  <w15:docId w15:val="{0ABC1424-AAB1-40F5-A598-3861CB0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2484</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Alvin Fernandes</cp:lastModifiedBy>
  <cp:revision>2</cp:revision>
  <dcterms:created xsi:type="dcterms:W3CDTF">2026-06-15T11:58:00Z</dcterms:created>
  <dcterms:modified xsi:type="dcterms:W3CDTF">2026-06-17T11:56:00Z</dcterms:modified>
</cp:coreProperties>
</file>