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est quiquia eius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