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adipisci quiquia etincidunt quaerat consectetur voluptatem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