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etincidunt sed quiquia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