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sed tempora eius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