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tempora eius non porro modi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