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modi consectetur quaerat consectetur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