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velit sit labore porro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