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ut tempora labore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