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ipsum quaerat consectetur quaerat etincidunt ipsum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