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sit neque neque quaerat eius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