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etincidunt quaerat porro non eius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