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quia etincidun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