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eius etincidunt non modi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