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voluptatem etincidunt sit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