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etincidunt modi voluptatem quiquia aliquam quaerat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