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eius quaerat numquam neque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