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porro quiquia etincidunt labore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