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sed etincidunt porro quiquia amet neque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