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porro quaerat non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