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ipsum non quaerat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