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tincidunt etincidun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