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tempora quiquia consectetur etincidunt labore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