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velit consectetur amet voluptatem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