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quaerat non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