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sit sed quiquia ut non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