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etincidunt voluptatem quisquam tempora est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