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tempora velit non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