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porro etincidunt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