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sit quiquia est quaerat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