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sed tempora quiquia ipsum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