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porro porro modi etincidunt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