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neque etincidunt adipisci modi tempora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