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labore porro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