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neque modi etincidunt labore porro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