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non ut labore porro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