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eius etincidun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