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non quiquia etincidunt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