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est tempora etincidunt ut quiquia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