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porro etincidunt voluptatem quiquia dolore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