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labore non porro non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