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Dolorem tempora labore magnam neque.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