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modi adipisci consectetur etincidunt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