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dolor etincidunt voluptatem non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