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sed sit voluptatem non porro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